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177" w:rsidRPr="00125B3E" w:rsidRDefault="00843177" w:rsidP="00843177">
      <w:pPr>
        <w:spacing w:after="0" w:line="240" w:lineRule="auto"/>
        <w:jc w:val="center"/>
        <w:rPr>
          <w:rFonts w:ascii="Arial" w:eastAsia="Times New Roman" w:hAnsi="Arial" w:cs="Arial"/>
          <w:b/>
          <w:bCs/>
          <w:sz w:val="24"/>
          <w:szCs w:val="24"/>
          <w:lang w:eastAsia="ru-RU"/>
        </w:rPr>
      </w:pPr>
      <w:r w:rsidRPr="00125B3E">
        <w:rPr>
          <w:rFonts w:ascii="Arial" w:eastAsia="Times New Roman" w:hAnsi="Arial" w:cs="Arial"/>
          <w:b/>
          <w:bCs/>
          <w:sz w:val="24"/>
          <w:szCs w:val="24"/>
          <w:lang w:eastAsia="ru-RU"/>
        </w:rPr>
        <w:t>ДЕПАРТАМЕНТ ОБРАЗОВАНИЯ И НАУКИ ТЮМЕНСКОЙ ОБЛАСТИ</w:t>
      </w:r>
    </w:p>
    <w:p w:rsidR="00843177" w:rsidRPr="00125B3E" w:rsidRDefault="00843177" w:rsidP="00843177">
      <w:pPr>
        <w:spacing w:after="0" w:line="240" w:lineRule="auto"/>
        <w:jc w:val="center"/>
        <w:rPr>
          <w:rFonts w:ascii="Arial" w:hAnsi="Arial" w:cs="Arial"/>
          <w:sz w:val="24"/>
          <w:szCs w:val="24"/>
        </w:rPr>
      </w:pPr>
    </w:p>
    <w:p w:rsidR="00843177" w:rsidRPr="00125B3E" w:rsidRDefault="00843177" w:rsidP="00843177">
      <w:pPr>
        <w:spacing w:after="0" w:line="240" w:lineRule="auto"/>
        <w:jc w:val="center"/>
        <w:rPr>
          <w:rFonts w:ascii="Arial" w:hAnsi="Arial" w:cs="Arial"/>
          <w:b/>
          <w:sz w:val="24"/>
          <w:szCs w:val="24"/>
        </w:rPr>
      </w:pPr>
      <w:r w:rsidRPr="00125B3E">
        <w:rPr>
          <w:rFonts w:ascii="Arial" w:hAnsi="Arial" w:cs="Arial"/>
          <w:b/>
          <w:sz w:val="24"/>
          <w:szCs w:val="24"/>
        </w:rPr>
        <w:t>ГОСУДАРСТВЕННОЕ АВТОНОМНОЕ ПРОФЕССИОНАЛЬНОЕ</w:t>
      </w:r>
    </w:p>
    <w:p w:rsidR="00843177" w:rsidRPr="00125B3E" w:rsidRDefault="00843177" w:rsidP="00843177">
      <w:pPr>
        <w:spacing w:after="0" w:line="240" w:lineRule="auto"/>
        <w:jc w:val="center"/>
        <w:rPr>
          <w:rFonts w:ascii="Arial" w:hAnsi="Arial" w:cs="Arial"/>
          <w:b/>
          <w:sz w:val="24"/>
          <w:szCs w:val="24"/>
        </w:rPr>
      </w:pPr>
      <w:r w:rsidRPr="00125B3E">
        <w:rPr>
          <w:rFonts w:ascii="Arial" w:hAnsi="Arial" w:cs="Arial"/>
          <w:b/>
          <w:sz w:val="24"/>
          <w:szCs w:val="24"/>
        </w:rPr>
        <w:t>ОБРАЗОВАТЕЛЬНОЕ УЧРЕЖДЕНИЕ ТЮМЕНСКОЙ ОБЛАСТИ</w:t>
      </w:r>
    </w:p>
    <w:p w:rsidR="00843177" w:rsidRPr="00125B3E" w:rsidRDefault="00843177" w:rsidP="00843177">
      <w:pPr>
        <w:spacing w:after="0" w:line="240" w:lineRule="auto"/>
        <w:jc w:val="center"/>
        <w:rPr>
          <w:rFonts w:ascii="Arial" w:hAnsi="Arial" w:cs="Arial"/>
          <w:b/>
          <w:sz w:val="24"/>
          <w:szCs w:val="24"/>
        </w:rPr>
      </w:pPr>
      <w:r w:rsidRPr="00125B3E">
        <w:rPr>
          <w:rFonts w:ascii="Arial" w:hAnsi="Arial" w:cs="Arial"/>
          <w:b/>
          <w:sz w:val="24"/>
          <w:szCs w:val="24"/>
        </w:rPr>
        <w:t>«ГОЛЫШМАНОВСКИЙ АГРОПЕДАГОГИЧЕСКИЙ КОЛЛЕДЖ»</w:t>
      </w: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285B8C" w:rsidRDefault="00A55506" w:rsidP="00285B8C">
      <w:pPr>
        <w:tabs>
          <w:tab w:val="left" w:pos="6072"/>
        </w:tabs>
        <w:spacing w:after="0" w:line="240" w:lineRule="auto"/>
        <w:jc w:val="right"/>
        <w:rPr>
          <w:rFonts w:ascii="Arial" w:eastAsia="Calibri" w:hAnsi="Arial" w:cs="Arial"/>
          <w:color w:val="FF0000"/>
          <w:sz w:val="24"/>
          <w:szCs w:val="24"/>
        </w:rPr>
      </w:pPr>
      <w:r w:rsidRPr="00B20538">
        <w:rPr>
          <w:rFonts w:ascii="Arial" w:eastAsia="Calibri" w:hAnsi="Arial" w:cs="Arial"/>
          <w:sz w:val="24"/>
          <w:szCs w:val="24"/>
        </w:rPr>
        <w:t xml:space="preserve">                                                         </w:t>
      </w:r>
      <w:r w:rsidR="00A07949" w:rsidRPr="00B20538">
        <w:rPr>
          <w:rFonts w:ascii="Arial" w:eastAsia="Calibri" w:hAnsi="Arial" w:cs="Arial"/>
          <w:sz w:val="24"/>
          <w:szCs w:val="24"/>
        </w:rPr>
        <w:t xml:space="preserve">             </w:t>
      </w:r>
      <w:r w:rsidR="00A07949" w:rsidRPr="00285B8C">
        <w:rPr>
          <w:rFonts w:ascii="Arial" w:eastAsia="Calibri" w:hAnsi="Arial" w:cs="Arial"/>
          <w:sz w:val="24"/>
          <w:szCs w:val="24"/>
        </w:rPr>
        <w:t xml:space="preserve">Приложение  № </w:t>
      </w:r>
      <w:r w:rsidR="00285B8C" w:rsidRPr="00285B8C">
        <w:rPr>
          <w:rFonts w:ascii="Arial" w:eastAsia="Calibri" w:hAnsi="Arial" w:cs="Arial"/>
          <w:sz w:val="24"/>
          <w:szCs w:val="24"/>
        </w:rPr>
        <w:t>1.</w:t>
      </w:r>
      <w:r w:rsidR="00A07949" w:rsidRPr="00285B8C">
        <w:rPr>
          <w:rFonts w:ascii="Arial" w:eastAsia="Calibri" w:hAnsi="Arial" w:cs="Arial"/>
          <w:sz w:val="24"/>
          <w:szCs w:val="24"/>
        </w:rPr>
        <w:t>10</w:t>
      </w:r>
      <w:r w:rsidRPr="00285B8C">
        <w:rPr>
          <w:rFonts w:ascii="Arial" w:eastAsia="Calibri" w:hAnsi="Arial" w:cs="Arial"/>
          <w:sz w:val="24"/>
          <w:szCs w:val="24"/>
        </w:rPr>
        <w:t xml:space="preserve"> к  ООП </w:t>
      </w:r>
      <w:r w:rsidR="00285B8C" w:rsidRPr="00285B8C">
        <w:rPr>
          <w:rFonts w:ascii="Arial" w:eastAsia="Calibri" w:hAnsi="Arial" w:cs="Arial"/>
          <w:sz w:val="24"/>
          <w:szCs w:val="24"/>
        </w:rPr>
        <w:br/>
        <w:t>СПО (ППССЗ)</w:t>
      </w:r>
      <w:r w:rsidR="00285B8C">
        <w:rPr>
          <w:rFonts w:ascii="Arial" w:eastAsia="Calibri" w:hAnsi="Arial" w:cs="Arial"/>
          <w:color w:val="FF0000"/>
          <w:sz w:val="24"/>
          <w:szCs w:val="24"/>
        </w:rPr>
        <w:t xml:space="preserve"> </w:t>
      </w:r>
      <w:r w:rsidRPr="00B20538">
        <w:rPr>
          <w:rFonts w:ascii="Arial" w:eastAsia="Calibri" w:hAnsi="Arial" w:cs="Arial"/>
          <w:sz w:val="24"/>
          <w:szCs w:val="24"/>
        </w:rPr>
        <w:t xml:space="preserve">по </w:t>
      </w:r>
      <w:r w:rsidR="00E55D64" w:rsidRPr="00B20538">
        <w:rPr>
          <w:rFonts w:ascii="Arial" w:eastAsia="Calibri" w:hAnsi="Arial" w:cs="Arial"/>
          <w:sz w:val="24"/>
          <w:szCs w:val="24"/>
        </w:rPr>
        <w:t>специальности</w:t>
      </w:r>
      <w:r w:rsidRPr="00B20538">
        <w:rPr>
          <w:rFonts w:ascii="Arial" w:eastAsia="Calibri" w:hAnsi="Arial" w:cs="Arial"/>
          <w:sz w:val="24"/>
          <w:szCs w:val="24"/>
        </w:rPr>
        <w:t xml:space="preserve"> </w:t>
      </w:r>
      <w:r w:rsidR="00285B8C">
        <w:rPr>
          <w:rFonts w:ascii="Arial" w:eastAsia="Calibri" w:hAnsi="Arial" w:cs="Arial"/>
          <w:sz w:val="24"/>
          <w:szCs w:val="24"/>
        </w:rPr>
        <w:br/>
      </w:r>
      <w:r w:rsidR="00E55D64" w:rsidRPr="00B20538">
        <w:rPr>
          <w:rFonts w:ascii="Arial" w:eastAsia="Calibri" w:hAnsi="Arial" w:cs="Arial"/>
          <w:sz w:val="24"/>
          <w:szCs w:val="24"/>
        </w:rPr>
        <w:t>43.02.15</w:t>
      </w:r>
      <w:r w:rsidRPr="00B20538">
        <w:rPr>
          <w:rFonts w:ascii="Arial" w:eastAsia="Calibri" w:hAnsi="Arial" w:cs="Arial"/>
          <w:sz w:val="24"/>
          <w:szCs w:val="24"/>
        </w:rPr>
        <w:t xml:space="preserve"> </w:t>
      </w:r>
      <w:r w:rsidR="00E55D64" w:rsidRPr="00B20538">
        <w:rPr>
          <w:rFonts w:ascii="Arial" w:eastAsia="Calibri" w:hAnsi="Arial" w:cs="Arial"/>
          <w:sz w:val="24"/>
          <w:szCs w:val="24"/>
        </w:rPr>
        <w:t>Поварское и кондитерское дело</w:t>
      </w:r>
      <w:r w:rsidRPr="00B20538">
        <w:rPr>
          <w:rFonts w:ascii="Arial" w:eastAsia="Calibri" w:hAnsi="Arial" w:cs="Arial"/>
        </w:rPr>
        <w:t xml:space="preserve"> </w:t>
      </w:r>
    </w:p>
    <w:p w:rsidR="00A55506" w:rsidRPr="00B20538"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A55506" w:rsidRDefault="00A55506" w:rsidP="00A55506">
      <w:pPr>
        <w:rPr>
          <w:rFonts w:ascii="Arial" w:eastAsia="Calibri" w:hAnsi="Arial" w:cs="Arial"/>
        </w:rPr>
      </w:pPr>
    </w:p>
    <w:p w:rsidR="00A55506" w:rsidRPr="00843177" w:rsidRDefault="00285B8C" w:rsidP="00A55506">
      <w:pPr>
        <w:tabs>
          <w:tab w:val="left" w:pos="3108"/>
        </w:tabs>
        <w:jc w:val="center"/>
        <w:rPr>
          <w:rFonts w:ascii="Arial" w:eastAsia="Calibri" w:hAnsi="Arial" w:cs="Arial"/>
          <w:b/>
          <w:sz w:val="24"/>
          <w:szCs w:val="24"/>
        </w:rPr>
      </w:pPr>
      <w:r>
        <w:rPr>
          <w:rFonts w:ascii="Arial" w:eastAsia="Calibri" w:hAnsi="Arial" w:cs="Arial"/>
          <w:b/>
          <w:sz w:val="24"/>
          <w:szCs w:val="24"/>
        </w:rPr>
        <w:t xml:space="preserve">РАБОЧАЯ </w:t>
      </w:r>
      <w:r w:rsidR="00A55506" w:rsidRPr="00843177">
        <w:rPr>
          <w:rFonts w:ascii="Arial" w:eastAsia="Calibri" w:hAnsi="Arial" w:cs="Arial"/>
          <w:b/>
          <w:sz w:val="24"/>
          <w:szCs w:val="24"/>
        </w:rPr>
        <w:t>ПРОГРАММА УЧЕБНОЙ ДИСЦИПЛИНЫ</w:t>
      </w:r>
    </w:p>
    <w:p w:rsidR="00A55506" w:rsidRPr="00843177" w:rsidRDefault="00843177" w:rsidP="00A55506">
      <w:pPr>
        <w:tabs>
          <w:tab w:val="left" w:pos="3108"/>
        </w:tabs>
        <w:jc w:val="center"/>
        <w:rPr>
          <w:rFonts w:ascii="Arial" w:eastAsia="Calibri" w:hAnsi="Arial" w:cs="Arial"/>
          <w:b/>
          <w:sz w:val="24"/>
          <w:szCs w:val="24"/>
        </w:rPr>
      </w:pPr>
      <w:r w:rsidRPr="00843177">
        <w:rPr>
          <w:rFonts w:ascii="Arial" w:eastAsia="Calibri" w:hAnsi="Arial" w:cs="Arial"/>
          <w:b/>
          <w:sz w:val="24"/>
          <w:szCs w:val="24"/>
        </w:rPr>
        <w:t xml:space="preserve">ОБД.10 </w:t>
      </w:r>
      <w:r w:rsidR="00A07949" w:rsidRPr="00843177">
        <w:rPr>
          <w:rFonts w:ascii="Arial" w:eastAsia="Calibri" w:hAnsi="Arial" w:cs="Arial"/>
          <w:b/>
          <w:sz w:val="24"/>
          <w:szCs w:val="24"/>
        </w:rPr>
        <w:t>Обществознание</w:t>
      </w:r>
    </w:p>
    <w:p w:rsidR="00A55506" w:rsidRPr="00A55506" w:rsidRDefault="00A55506" w:rsidP="00A55506">
      <w:pPr>
        <w:tabs>
          <w:tab w:val="left" w:pos="3108"/>
        </w:tabs>
        <w:rPr>
          <w:rFonts w:ascii="Arial" w:eastAsia="Calibri" w:hAnsi="Arial" w:cs="Arial"/>
          <w:u w:val="single"/>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Pr="00A55506" w:rsidRDefault="00A55506" w:rsidP="00A55506">
      <w:pPr>
        <w:tabs>
          <w:tab w:val="left" w:pos="3108"/>
        </w:tabs>
        <w:rPr>
          <w:rFonts w:ascii="Arial" w:eastAsia="Calibri" w:hAnsi="Arial" w:cs="Arial"/>
        </w:rPr>
      </w:pPr>
    </w:p>
    <w:p w:rsidR="00A55506" w:rsidRDefault="00A55506" w:rsidP="00A55506">
      <w:pPr>
        <w:tabs>
          <w:tab w:val="left" w:pos="3108"/>
        </w:tabs>
        <w:rPr>
          <w:rFonts w:ascii="Arial" w:eastAsia="Calibri" w:hAnsi="Arial" w:cs="Arial"/>
        </w:rPr>
      </w:pPr>
    </w:p>
    <w:p w:rsidR="00E53A20" w:rsidRDefault="00E53A20" w:rsidP="00A55506">
      <w:pPr>
        <w:tabs>
          <w:tab w:val="left" w:pos="3108"/>
        </w:tabs>
        <w:rPr>
          <w:rFonts w:ascii="Arial" w:eastAsia="Calibri" w:hAnsi="Arial" w:cs="Arial"/>
        </w:rPr>
      </w:pPr>
    </w:p>
    <w:p w:rsidR="00E53A20" w:rsidRDefault="00E53A20" w:rsidP="00A55506">
      <w:pPr>
        <w:tabs>
          <w:tab w:val="left" w:pos="3108"/>
        </w:tabs>
        <w:rPr>
          <w:rFonts w:ascii="Arial" w:eastAsia="Calibri" w:hAnsi="Arial" w:cs="Arial"/>
        </w:rPr>
      </w:pPr>
    </w:p>
    <w:p w:rsidR="009F3F75" w:rsidRDefault="009F3F75" w:rsidP="00A55506">
      <w:pPr>
        <w:tabs>
          <w:tab w:val="left" w:pos="3108"/>
        </w:tabs>
        <w:rPr>
          <w:rFonts w:ascii="Arial" w:eastAsia="Calibri" w:hAnsi="Arial" w:cs="Arial"/>
        </w:rPr>
      </w:pPr>
    </w:p>
    <w:p w:rsidR="009F3F75" w:rsidRPr="00A55506" w:rsidRDefault="009F3F75" w:rsidP="00A55506">
      <w:pPr>
        <w:tabs>
          <w:tab w:val="left" w:pos="3108"/>
        </w:tabs>
        <w:rPr>
          <w:rFonts w:ascii="Arial" w:eastAsia="Calibri" w:hAnsi="Arial" w:cs="Arial"/>
        </w:rPr>
      </w:pPr>
    </w:p>
    <w:p w:rsidR="009F3F75" w:rsidRPr="00843177" w:rsidRDefault="00843177" w:rsidP="00843177">
      <w:pPr>
        <w:spacing w:after="0" w:line="360" w:lineRule="auto"/>
        <w:jc w:val="center"/>
        <w:rPr>
          <w:rFonts w:ascii="Arial" w:eastAsia="Times New Roman" w:hAnsi="Arial" w:cs="Arial"/>
          <w:sz w:val="24"/>
          <w:szCs w:val="24"/>
          <w:lang w:eastAsia="ru-RU"/>
        </w:rPr>
      </w:pPr>
      <w:r w:rsidRPr="00125B3E">
        <w:rPr>
          <w:rFonts w:ascii="Arial" w:eastAsia="Times New Roman" w:hAnsi="Arial" w:cs="Arial"/>
          <w:sz w:val="24"/>
          <w:szCs w:val="24"/>
          <w:lang w:eastAsia="ru-RU"/>
        </w:rPr>
        <w:t>202</w:t>
      </w:r>
      <w:r>
        <w:rPr>
          <w:rFonts w:ascii="Arial" w:eastAsia="Times New Roman" w:hAnsi="Arial" w:cs="Arial"/>
          <w:sz w:val="24"/>
          <w:szCs w:val="24"/>
          <w:lang w:eastAsia="ru-RU"/>
        </w:rPr>
        <w:t>5 г.</w:t>
      </w:r>
    </w:p>
    <w:p w:rsidR="00843177" w:rsidRPr="00843177" w:rsidRDefault="00843177" w:rsidP="00843177">
      <w:pPr>
        <w:pStyle w:val="afc"/>
        <w:widowControl w:val="0"/>
        <w:autoSpaceDE w:val="0"/>
        <w:autoSpaceDN w:val="0"/>
        <w:ind w:right="1667"/>
        <w:jc w:val="center"/>
        <w:rPr>
          <w:rFonts w:ascii="Arial" w:hAnsi="Arial" w:cs="Arial"/>
          <w:b/>
        </w:rPr>
      </w:pPr>
      <w:r w:rsidRPr="00843177">
        <w:rPr>
          <w:rFonts w:ascii="Arial" w:hAnsi="Arial" w:cs="Arial"/>
          <w:b/>
        </w:rPr>
        <w:lastRenderedPageBreak/>
        <w:t>Аннотация программы учебной дисциплины</w:t>
      </w:r>
    </w:p>
    <w:p w:rsidR="00843177" w:rsidRDefault="00843177" w:rsidP="00843177">
      <w:pPr>
        <w:pStyle w:val="afc"/>
        <w:jc w:val="center"/>
        <w:rPr>
          <w:rFonts w:ascii="Arial" w:hAnsi="Arial" w:cs="Arial"/>
          <w:b/>
        </w:rPr>
      </w:pPr>
      <w:r w:rsidRPr="00843177">
        <w:rPr>
          <w:rFonts w:ascii="Arial" w:hAnsi="Arial" w:cs="Arial"/>
          <w:b/>
        </w:rPr>
        <w:t>ОБД. 10 Обществознание</w:t>
      </w:r>
    </w:p>
    <w:p w:rsidR="00843177" w:rsidRPr="00B20538" w:rsidRDefault="00843177" w:rsidP="00843177">
      <w:pPr>
        <w:pStyle w:val="afc"/>
        <w:jc w:val="center"/>
        <w:rPr>
          <w:rFonts w:ascii="Arial" w:hAnsi="Arial" w:cs="Arial"/>
          <w:b/>
          <w:bCs/>
        </w:rPr>
      </w:pPr>
    </w:p>
    <w:p w:rsidR="00AE12FC" w:rsidRPr="00B20538" w:rsidRDefault="00AE12FC" w:rsidP="00AE12FC">
      <w:pPr>
        <w:widowControl w:val="0"/>
        <w:numPr>
          <w:ilvl w:val="0"/>
          <w:numId w:val="23"/>
        </w:numPr>
        <w:autoSpaceDE w:val="0"/>
        <w:autoSpaceDN w:val="0"/>
        <w:spacing w:after="0" w:line="240" w:lineRule="auto"/>
        <w:ind w:right="525"/>
        <w:jc w:val="both"/>
        <w:rPr>
          <w:rFonts w:ascii="Arial" w:eastAsia="Calibri" w:hAnsi="Arial" w:cs="Arial"/>
          <w:b/>
          <w:sz w:val="24"/>
          <w:szCs w:val="24"/>
          <w:lang w:eastAsia="ru-RU"/>
        </w:rPr>
      </w:pPr>
      <w:r w:rsidRPr="00B20538">
        <w:rPr>
          <w:rFonts w:ascii="Arial" w:eastAsia="Calibri" w:hAnsi="Arial" w:cs="Arial"/>
          <w:b/>
          <w:sz w:val="24"/>
          <w:szCs w:val="24"/>
          <w:lang w:eastAsia="ru-RU"/>
        </w:rPr>
        <w:t xml:space="preserve">Нормативная база и УМК </w:t>
      </w:r>
    </w:p>
    <w:p w:rsidR="00AE12FC" w:rsidRPr="00285B8C" w:rsidRDefault="00AE12FC" w:rsidP="009F3F75">
      <w:pPr>
        <w:tabs>
          <w:tab w:val="center" w:pos="4677"/>
          <w:tab w:val="right" w:pos="9355"/>
        </w:tabs>
        <w:spacing w:after="0"/>
        <w:jc w:val="both"/>
        <w:rPr>
          <w:rFonts w:ascii="Arial" w:eastAsia="Times New Roman" w:hAnsi="Arial" w:cs="Arial"/>
          <w:sz w:val="24"/>
          <w:szCs w:val="24"/>
          <w:lang w:eastAsia="ru-RU"/>
        </w:rPr>
      </w:pPr>
      <w:r w:rsidRPr="00843177">
        <w:rPr>
          <w:rFonts w:ascii="Arial" w:eastAsia="Times New Roman" w:hAnsi="Arial" w:cs="Arial"/>
          <w:sz w:val="24"/>
          <w:szCs w:val="24"/>
          <w:lang w:eastAsia="ru-RU"/>
        </w:rPr>
        <w:tab/>
      </w:r>
      <w:proofErr w:type="gramStart"/>
      <w:r w:rsidRPr="00843177">
        <w:rPr>
          <w:rFonts w:ascii="Arial" w:eastAsia="Times New Roman" w:hAnsi="Arial" w:cs="Arial"/>
          <w:sz w:val="24"/>
          <w:szCs w:val="24"/>
          <w:lang w:eastAsia="ru-RU"/>
        </w:rPr>
        <w:t>Программа</w:t>
      </w:r>
      <w:r w:rsidRPr="00843177">
        <w:rPr>
          <w:rFonts w:ascii="Arial" w:eastAsia="Times New Roman" w:hAnsi="Arial" w:cs="Arial"/>
          <w:spacing w:val="1"/>
          <w:sz w:val="24"/>
          <w:szCs w:val="24"/>
          <w:lang w:eastAsia="ru-RU"/>
        </w:rPr>
        <w:t xml:space="preserve"> </w:t>
      </w:r>
      <w:r w:rsidR="00843177">
        <w:rPr>
          <w:rFonts w:ascii="Arial" w:eastAsia="Times New Roman" w:hAnsi="Arial" w:cs="Arial"/>
          <w:sz w:val="24"/>
          <w:szCs w:val="24"/>
          <w:lang w:eastAsia="ru-RU"/>
        </w:rPr>
        <w:t>ОБД.10</w:t>
      </w:r>
      <w:r w:rsidRPr="00843177">
        <w:rPr>
          <w:rFonts w:ascii="Arial" w:eastAsia="Times New Roman" w:hAnsi="Arial" w:cs="Arial"/>
          <w:sz w:val="24"/>
          <w:szCs w:val="24"/>
          <w:lang w:eastAsia="ru-RU"/>
        </w:rPr>
        <w:t xml:space="preserve"> Обществознание</w:t>
      </w:r>
      <w:r w:rsidRPr="00AE12FC">
        <w:rPr>
          <w:rFonts w:ascii="Arial" w:eastAsia="Times New Roman" w:hAnsi="Arial" w:cs="Arial"/>
          <w:sz w:val="24"/>
          <w:szCs w:val="24"/>
          <w:lang w:eastAsia="ru-RU"/>
        </w:rPr>
        <w:t xml:space="preserve"> разработана</w:t>
      </w:r>
      <w:r w:rsidRPr="00AE12F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на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основе</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Примерной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программы</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общеобразовательной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учебной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дисциплины</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Обществознание,</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рекомендована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Федеральным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государственным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автономным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учреждением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«Федеральный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институт</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 xml:space="preserve">развития </w:t>
      </w:r>
      <w:r w:rsidRPr="00285B8C">
        <w:rPr>
          <w:rFonts w:ascii="Arial" w:eastAsia="Times New Roman" w:hAnsi="Arial" w:cs="Arial"/>
          <w:spacing w:val="-57"/>
          <w:sz w:val="24"/>
          <w:szCs w:val="24"/>
          <w:lang w:eastAsia="ru-RU"/>
        </w:rPr>
        <w:t xml:space="preserve"> </w:t>
      </w:r>
      <w:r w:rsidRPr="00285B8C">
        <w:rPr>
          <w:rFonts w:ascii="Arial" w:eastAsia="Times New Roman" w:hAnsi="Arial" w:cs="Arial"/>
          <w:sz w:val="24"/>
          <w:szCs w:val="24"/>
          <w:lang w:eastAsia="ru-RU"/>
        </w:rPr>
        <w:t>образования»</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(ФГАУ</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«ФИРО»)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в</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качестве</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примерной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программы</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для</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реализации</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основной профессиональной образовательной программы СПО на базе основного общего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образования с получением среднего общего образования, протокол № 14 от  «30» ноября 2022 г.</w:t>
      </w:r>
      <w:r w:rsidRPr="00285B8C">
        <w:rPr>
          <w:rFonts w:ascii="Arial" w:eastAsia="Times New Roman" w:hAnsi="Arial" w:cs="Arial"/>
          <w:spacing w:val="-57"/>
          <w:sz w:val="24"/>
          <w:szCs w:val="24"/>
          <w:lang w:eastAsia="ru-RU"/>
        </w:rPr>
        <w:t xml:space="preserve"> </w:t>
      </w:r>
      <w:r w:rsidRPr="00285B8C">
        <w:rPr>
          <w:rFonts w:ascii="Arial" w:eastAsia="Times New Roman" w:hAnsi="Arial" w:cs="Arial"/>
          <w:sz w:val="24"/>
          <w:szCs w:val="24"/>
          <w:lang w:eastAsia="ru-RU"/>
        </w:rPr>
        <w:t>с</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учетом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Федерального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государственного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образовательного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стандарта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среднего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профессионального</w:t>
      </w:r>
      <w:proofErr w:type="gramEnd"/>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образования</w:t>
      </w:r>
      <w:r w:rsidRPr="00285B8C">
        <w:rPr>
          <w:rFonts w:ascii="Arial" w:eastAsia="Times New Roman" w:hAnsi="Arial" w:cs="Arial"/>
          <w:spacing w:val="1"/>
          <w:sz w:val="24"/>
          <w:szCs w:val="24"/>
          <w:lang w:eastAsia="ru-RU"/>
        </w:rPr>
        <w:t xml:space="preserve"> </w:t>
      </w:r>
      <w:r w:rsidR="003D405D" w:rsidRPr="00285B8C">
        <w:rPr>
          <w:rFonts w:ascii="Arial" w:eastAsia="Times New Roman" w:hAnsi="Arial" w:cs="Arial"/>
          <w:sz w:val="24"/>
          <w:szCs w:val="24"/>
          <w:lang w:eastAsia="ru-RU"/>
        </w:rPr>
        <w:t>социально-экономического</w:t>
      </w:r>
      <w:r w:rsidRPr="00285B8C">
        <w:rPr>
          <w:rFonts w:ascii="Arial" w:eastAsia="Times New Roman" w:hAnsi="Arial" w:cs="Arial"/>
          <w:sz w:val="24"/>
          <w:szCs w:val="24"/>
          <w:lang w:eastAsia="ru-RU"/>
        </w:rPr>
        <w:t xml:space="preserve"> профиля  по специальности 43.02.15 Поварское и кондитерское дело, утвержденного приказом Министерства просвещения Российской Федерации № 1565  от 9 декабря 2016 года.</w:t>
      </w:r>
    </w:p>
    <w:p w:rsidR="00AE12FC" w:rsidRPr="00AE12FC" w:rsidRDefault="00AE12FC" w:rsidP="00AE12FC">
      <w:pPr>
        <w:spacing w:after="0"/>
        <w:ind w:firstLine="360"/>
        <w:jc w:val="both"/>
        <w:rPr>
          <w:rFonts w:ascii="Arial" w:eastAsia="Calibri" w:hAnsi="Arial" w:cs="Arial"/>
          <w:bCs/>
          <w:iCs/>
          <w:sz w:val="24"/>
          <w:szCs w:val="24"/>
          <w:lang w:eastAsia="ru-RU"/>
        </w:rPr>
      </w:pPr>
    </w:p>
    <w:p w:rsidR="00843177" w:rsidRDefault="00843177" w:rsidP="00B20538">
      <w:pPr>
        <w:pStyle w:val="afc"/>
        <w:widowControl w:val="0"/>
        <w:numPr>
          <w:ilvl w:val="0"/>
          <w:numId w:val="23"/>
        </w:numPr>
        <w:autoSpaceDE w:val="0"/>
        <w:autoSpaceDN w:val="0"/>
        <w:jc w:val="both"/>
        <w:rPr>
          <w:rFonts w:ascii="Arial" w:hAnsi="Arial" w:cs="Arial"/>
          <w:b/>
        </w:rPr>
      </w:pPr>
      <w:r w:rsidRPr="00B20538">
        <w:rPr>
          <w:rFonts w:ascii="Arial" w:hAnsi="Arial" w:cs="Arial"/>
          <w:b/>
        </w:rPr>
        <w:t>Ц</w:t>
      </w:r>
      <w:r w:rsidR="00B20538">
        <w:rPr>
          <w:rFonts w:ascii="Arial" w:hAnsi="Arial" w:cs="Arial"/>
          <w:b/>
        </w:rPr>
        <w:t>ели и задачи учебной дисциплины</w:t>
      </w:r>
    </w:p>
    <w:p w:rsidR="00B20538" w:rsidRDefault="00B20538" w:rsidP="00B20538">
      <w:pPr>
        <w:spacing w:after="0"/>
        <w:jc w:val="both"/>
        <w:rPr>
          <w:rFonts w:ascii="Arial" w:hAnsi="Arial" w:cs="Arial"/>
          <w:bCs/>
        </w:rPr>
      </w:pPr>
      <w:r w:rsidRPr="00B20538">
        <w:rPr>
          <w:rFonts w:ascii="Arial" w:hAnsi="Arial" w:cs="Arial"/>
        </w:rPr>
        <w:t xml:space="preserve">Программа </w:t>
      </w:r>
      <w:r w:rsidRPr="00B20538">
        <w:rPr>
          <w:rFonts w:ascii="Arial" w:eastAsia="Times New Roman" w:hAnsi="Arial" w:cs="Arial"/>
        </w:rPr>
        <w:t xml:space="preserve">ОБД.10 Обществознание </w:t>
      </w:r>
      <w:r w:rsidRPr="00B20538">
        <w:rPr>
          <w:rFonts w:ascii="Arial" w:hAnsi="Arial" w:cs="Arial"/>
          <w:bCs/>
        </w:rPr>
        <w:t xml:space="preserve">направлена на достижение следующих целей и задач: </w:t>
      </w:r>
    </w:p>
    <w:p w:rsidR="00843177" w:rsidRPr="00B20538" w:rsidRDefault="00843177" w:rsidP="00B20538">
      <w:pPr>
        <w:spacing w:after="0"/>
        <w:jc w:val="both"/>
        <w:rPr>
          <w:rFonts w:ascii="Arial" w:hAnsi="Arial" w:cs="Arial"/>
          <w:bCs/>
        </w:rPr>
      </w:pPr>
      <w:r>
        <w:rPr>
          <w:rFonts w:ascii="Arial" w:eastAsia="Times New Roman" w:hAnsi="Arial" w:cs="Arial"/>
          <w:bCs/>
          <w:sz w:val="24"/>
          <w:szCs w:val="24"/>
          <w:lang w:eastAsia="ru-RU"/>
        </w:rPr>
        <w:t xml:space="preserve">- </w:t>
      </w:r>
      <w:r w:rsidRPr="0033688C">
        <w:rPr>
          <w:rFonts w:ascii="Arial" w:eastAsia="Times New Roman" w:hAnsi="Arial" w:cs="Arial"/>
          <w:bCs/>
          <w:sz w:val="24"/>
          <w:szCs w:val="24"/>
          <w:lang w:eastAsia="ru-RU"/>
        </w:rPr>
        <w:t xml:space="preserve">развитие </w:t>
      </w:r>
      <w:r w:rsidRPr="0033688C">
        <w:rPr>
          <w:rFonts w:ascii="Arial" w:eastAsia="Times New Roman" w:hAnsi="Arial" w:cs="Arial"/>
          <w:sz w:val="24"/>
          <w:szCs w:val="24"/>
          <w:lang w:eastAsia="ru-RU"/>
        </w:rPr>
        <w:t>личности в период ранней юности,</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ее духовно-нравственной и</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политической культуры, социального поведения, основанного на уважении принятых в обществе норм, способности к личному самоопределению и самореализации;</w:t>
      </w:r>
    </w:p>
    <w:p w:rsidR="00843177" w:rsidRPr="0033688C" w:rsidRDefault="00843177" w:rsidP="00B20538">
      <w:pPr>
        <w:spacing w:after="0" w:line="37" w:lineRule="exact"/>
        <w:jc w:val="both"/>
        <w:rPr>
          <w:rFonts w:ascii="Arial" w:eastAsia="Symbol" w:hAnsi="Arial" w:cs="Arial"/>
          <w:sz w:val="24"/>
          <w:szCs w:val="24"/>
          <w:lang w:eastAsia="ru-RU"/>
        </w:rPr>
      </w:pPr>
    </w:p>
    <w:p w:rsidR="00843177" w:rsidRPr="0033688C" w:rsidRDefault="00843177" w:rsidP="00B20538">
      <w:pPr>
        <w:tabs>
          <w:tab w:val="left" w:pos="1080"/>
        </w:tabs>
        <w:spacing w:after="0" w:line="231" w:lineRule="auto"/>
        <w:jc w:val="both"/>
        <w:rPr>
          <w:rFonts w:ascii="Arial" w:eastAsia="Symbol" w:hAnsi="Arial" w:cs="Arial"/>
          <w:sz w:val="24"/>
          <w:szCs w:val="24"/>
          <w:lang w:eastAsia="ru-RU"/>
        </w:rPr>
      </w:pPr>
      <w:r>
        <w:rPr>
          <w:rFonts w:ascii="Arial" w:eastAsia="Times New Roman" w:hAnsi="Arial" w:cs="Arial"/>
          <w:bCs/>
          <w:sz w:val="24"/>
          <w:szCs w:val="24"/>
          <w:lang w:eastAsia="ru-RU"/>
        </w:rPr>
        <w:t xml:space="preserve">- </w:t>
      </w:r>
      <w:r w:rsidRPr="0033688C">
        <w:rPr>
          <w:rFonts w:ascii="Arial" w:eastAsia="Times New Roman" w:hAnsi="Arial" w:cs="Arial"/>
          <w:bCs/>
          <w:sz w:val="24"/>
          <w:szCs w:val="24"/>
          <w:lang w:eastAsia="ru-RU"/>
        </w:rPr>
        <w:t xml:space="preserve">воспитание </w:t>
      </w:r>
      <w:r w:rsidRPr="0033688C">
        <w:rPr>
          <w:rFonts w:ascii="Arial" w:eastAsia="Times New Roman" w:hAnsi="Arial" w:cs="Arial"/>
          <w:sz w:val="24"/>
          <w:szCs w:val="24"/>
          <w:lang w:eastAsia="ru-RU"/>
        </w:rPr>
        <w:t>гражданской ответственности,</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национальной идентичности,</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толерантности, приверженности гуманистическим и демократическим ценностям, закрепленным в Конституции Российской Федерации;</w:t>
      </w:r>
    </w:p>
    <w:p w:rsidR="00843177" w:rsidRPr="0033688C" w:rsidRDefault="00843177" w:rsidP="00843177">
      <w:pPr>
        <w:spacing w:after="0" w:line="35" w:lineRule="exact"/>
        <w:jc w:val="both"/>
        <w:rPr>
          <w:rFonts w:ascii="Arial" w:eastAsia="Symbol" w:hAnsi="Arial" w:cs="Arial"/>
          <w:sz w:val="24"/>
          <w:szCs w:val="24"/>
          <w:lang w:eastAsia="ru-RU"/>
        </w:rPr>
      </w:pPr>
    </w:p>
    <w:p w:rsidR="00843177" w:rsidRPr="0033688C" w:rsidRDefault="00843177" w:rsidP="00843177">
      <w:pPr>
        <w:tabs>
          <w:tab w:val="left" w:pos="1080"/>
        </w:tabs>
        <w:spacing w:after="0" w:line="240" w:lineRule="auto"/>
        <w:jc w:val="both"/>
        <w:rPr>
          <w:rFonts w:ascii="Arial" w:eastAsia="Symbol" w:hAnsi="Arial" w:cs="Arial"/>
          <w:sz w:val="24"/>
          <w:szCs w:val="24"/>
          <w:lang w:eastAsia="ru-RU"/>
        </w:rPr>
      </w:pPr>
      <w:r>
        <w:rPr>
          <w:rFonts w:ascii="Arial" w:eastAsia="Times New Roman" w:hAnsi="Arial" w:cs="Arial"/>
          <w:bCs/>
          <w:sz w:val="24"/>
          <w:szCs w:val="24"/>
          <w:lang w:eastAsia="ru-RU"/>
        </w:rPr>
        <w:t xml:space="preserve">- </w:t>
      </w:r>
      <w:r w:rsidRPr="0033688C">
        <w:rPr>
          <w:rFonts w:ascii="Arial" w:eastAsia="Times New Roman" w:hAnsi="Arial" w:cs="Arial"/>
          <w:bCs/>
          <w:sz w:val="24"/>
          <w:szCs w:val="24"/>
          <w:lang w:eastAsia="ru-RU"/>
        </w:rPr>
        <w:t xml:space="preserve">овладение системой знаний </w:t>
      </w:r>
      <w:r w:rsidRPr="0033688C">
        <w:rPr>
          <w:rFonts w:ascii="Arial" w:eastAsia="Times New Roman" w:hAnsi="Arial" w:cs="Arial"/>
          <w:sz w:val="24"/>
          <w:szCs w:val="24"/>
          <w:lang w:eastAsia="ru-RU"/>
        </w:rPr>
        <w:t>об обществе,</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его сферах,</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необходимых для</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успешного взаимодействия с социальной средой и выполнения типичных социальных ролей человека и гражданина;</w:t>
      </w:r>
    </w:p>
    <w:p w:rsidR="00843177" w:rsidRPr="0033688C" w:rsidRDefault="00843177" w:rsidP="00843177">
      <w:pPr>
        <w:tabs>
          <w:tab w:val="left" w:pos="1080"/>
        </w:tabs>
        <w:spacing w:after="0" w:line="240" w:lineRule="auto"/>
        <w:jc w:val="both"/>
        <w:rPr>
          <w:rFonts w:ascii="Arial" w:eastAsia="Symbol" w:hAnsi="Arial" w:cs="Arial"/>
          <w:sz w:val="24"/>
          <w:szCs w:val="24"/>
          <w:lang w:eastAsia="ru-RU"/>
        </w:rPr>
      </w:pPr>
      <w:r>
        <w:rPr>
          <w:rFonts w:ascii="Arial" w:eastAsia="Times New Roman" w:hAnsi="Arial" w:cs="Arial"/>
          <w:bCs/>
          <w:sz w:val="24"/>
          <w:szCs w:val="24"/>
          <w:lang w:eastAsia="ru-RU"/>
        </w:rPr>
        <w:t xml:space="preserve">- </w:t>
      </w:r>
      <w:r w:rsidRPr="0033688C">
        <w:rPr>
          <w:rFonts w:ascii="Arial" w:eastAsia="Times New Roman" w:hAnsi="Arial" w:cs="Arial"/>
          <w:bCs/>
          <w:sz w:val="24"/>
          <w:szCs w:val="24"/>
          <w:lang w:eastAsia="ru-RU"/>
        </w:rPr>
        <w:t xml:space="preserve">овладение умением </w:t>
      </w:r>
      <w:r w:rsidRPr="0033688C">
        <w:rPr>
          <w:rFonts w:ascii="Arial" w:eastAsia="Times New Roman" w:hAnsi="Arial" w:cs="Arial"/>
          <w:sz w:val="24"/>
          <w:szCs w:val="24"/>
          <w:lang w:eastAsia="ru-RU"/>
        </w:rPr>
        <w:t>получать и осмысливать социальную информацию,</w:t>
      </w:r>
      <w:r>
        <w:rPr>
          <w:rFonts w:ascii="Arial" w:eastAsia="Times New Roman" w:hAnsi="Arial" w:cs="Arial"/>
          <w:sz w:val="24"/>
          <w:szCs w:val="24"/>
          <w:lang w:eastAsia="ru-RU"/>
        </w:rPr>
        <w:t xml:space="preserve"> </w:t>
      </w:r>
      <w:r w:rsidRPr="0033688C">
        <w:rPr>
          <w:rFonts w:ascii="Arial" w:eastAsia="Times New Roman" w:hAnsi="Arial" w:cs="Arial"/>
          <w:sz w:val="24"/>
          <w:szCs w:val="24"/>
          <w:lang w:eastAsia="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843177" w:rsidRDefault="00843177" w:rsidP="00843177">
      <w:pPr>
        <w:tabs>
          <w:tab w:val="left" w:pos="1080"/>
        </w:tabs>
        <w:spacing w:after="0" w:line="236" w:lineRule="auto"/>
        <w:jc w:val="both"/>
        <w:rPr>
          <w:rFonts w:ascii="Arial" w:eastAsia="Times New Roman" w:hAnsi="Arial" w:cs="Arial"/>
          <w:sz w:val="24"/>
          <w:szCs w:val="24"/>
          <w:lang w:eastAsia="ru-RU"/>
        </w:rPr>
      </w:pPr>
      <w:r>
        <w:rPr>
          <w:rFonts w:ascii="Arial" w:eastAsia="Times New Roman" w:hAnsi="Arial" w:cs="Arial"/>
          <w:bCs/>
          <w:sz w:val="24"/>
          <w:szCs w:val="24"/>
          <w:lang w:eastAsia="ru-RU"/>
        </w:rPr>
        <w:t xml:space="preserve">- </w:t>
      </w:r>
      <w:r w:rsidRPr="0033688C">
        <w:rPr>
          <w:rFonts w:ascii="Arial" w:eastAsia="Times New Roman" w:hAnsi="Arial" w:cs="Arial"/>
          <w:bCs/>
          <w:sz w:val="24"/>
          <w:szCs w:val="24"/>
          <w:lang w:eastAsia="ru-RU"/>
        </w:rPr>
        <w:t>формирование опыта</w:t>
      </w:r>
      <w:r w:rsidRPr="00BF068F">
        <w:rPr>
          <w:rFonts w:ascii="Arial" w:eastAsia="Times New Roman" w:hAnsi="Arial" w:cs="Arial"/>
          <w:b/>
          <w:bCs/>
          <w:sz w:val="24"/>
          <w:szCs w:val="24"/>
          <w:lang w:eastAsia="ru-RU"/>
        </w:rPr>
        <w:t xml:space="preserve"> </w:t>
      </w:r>
      <w:r w:rsidRPr="00BF068F">
        <w:rPr>
          <w:rFonts w:ascii="Arial" w:eastAsia="Times New Roman" w:hAnsi="Arial" w:cs="Arial"/>
          <w:sz w:val="24"/>
          <w:szCs w:val="24"/>
          <w:lang w:eastAsia="ru-RU"/>
        </w:rPr>
        <w:t>применения полученных знаний и умений для</w:t>
      </w:r>
      <w:r>
        <w:rPr>
          <w:rFonts w:ascii="Arial" w:eastAsia="Times New Roman" w:hAnsi="Arial" w:cs="Arial"/>
          <w:sz w:val="24"/>
          <w:szCs w:val="24"/>
          <w:lang w:eastAsia="ru-RU"/>
        </w:rPr>
        <w:t xml:space="preserve"> </w:t>
      </w:r>
      <w:r w:rsidRPr="00BF068F">
        <w:rPr>
          <w:rFonts w:ascii="Arial" w:eastAsia="Times New Roman" w:hAnsi="Arial" w:cs="Arial"/>
          <w:sz w:val="24"/>
          <w:szCs w:val="24"/>
          <w:lang w:eastAsia="ru-RU"/>
        </w:rPr>
        <w:t xml:space="preserve">решения типичных задач в области социальных отношений; гражданской и общественной деятельности, межличностных отношений, отношений между людьми различных национальностей и вероисповеданий, в семейно-бытовой сфере; для соотнесения своих действий </w:t>
      </w:r>
    </w:p>
    <w:p w:rsidR="00843177" w:rsidRDefault="00843177" w:rsidP="00843177">
      <w:pPr>
        <w:tabs>
          <w:tab w:val="left" w:pos="1080"/>
        </w:tabs>
        <w:spacing w:after="0" w:line="236" w:lineRule="auto"/>
        <w:jc w:val="both"/>
        <w:rPr>
          <w:rFonts w:ascii="Arial" w:eastAsia="Times New Roman" w:hAnsi="Arial" w:cs="Arial"/>
          <w:sz w:val="24"/>
          <w:szCs w:val="24"/>
          <w:lang w:eastAsia="ru-RU"/>
        </w:rPr>
      </w:pPr>
    </w:p>
    <w:p w:rsidR="00843177" w:rsidRDefault="00843177" w:rsidP="00843177">
      <w:pPr>
        <w:tabs>
          <w:tab w:val="left" w:pos="1080"/>
        </w:tabs>
        <w:spacing w:after="0" w:line="236" w:lineRule="auto"/>
        <w:jc w:val="both"/>
        <w:rPr>
          <w:rFonts w:ascii="Arial" w:eastAsia="Times New Roman" w:hAnsi="Arial" w:cs="Arial"/>
          <w:sz w:val="24"/>
          <w:szCs w:val="24"/>
          <w:lang w:eastAsia="ru-RU"/>
        </w:rPr>
      </w:pPr>
    </w:p>
    <w:p w:rsidR="00843177" w:rsidRDefault="00843177" w:rsidP="00843177">
      <w:pPr>
        <w:tabs>
          <w:tab w:val="left" w:pos="1080"/>
        </w:tabs>
        <w:spacing w:after="0" w:line="236" w:lineRule="auto"/>
        <w:jc w:val="both"/>
        <w:rPr>
          <w:rFonts w:ascii="Arial" w:eastAsia="Times New Roman" w:hAnsi="Arial" w:cs="Arial"/>
          <w:sz w:val="24"/>
          <w:szCs w:val="24"/>
          <w:lang w:eastAsia="ru-RU"/>
        </w:rPr>
      </w:pPr>
    </w:p>
    <w:p w:rsidR="00843177" w:rsidRDefault="00843177" w:rsidP="00843177">
      <w:pPr>
        <w:tabs>
          <w:tab w:val="left" w:pos="1080"/>
        </w:tabs>
        <w:spacing w:after="0" w:line="236" w:lineRule="auto"/>
        <w:jc w:val="both"/>
        <w:rPr>
          <w:rFonts w:ascii="Arial" w:eastAsia="Times New Roman" w:hAnsi="Arial" w:cs="Arial"/>
          <w:sz w:val="24"/>
          <w:szCs w:val="24"/>
          <w:lang w:eastAsia="ru-RU"/>
        </w:rPr>
      </w:pPr>
    </w:p>
    <w:p w:rsidR="00B20538" w:rsidRDefault="00B20538" w:rsidP="00843177">
      <w:pPr>
        <w:tabs>
          <w:tab w:val="left" w:pos="1080"/>
        </w:tabs>
        <w:spacing w:after="0" w:line="236" w:lineRule="auto"/>
        <w:jc w:val="both"/>
        <w:rPr>
          <w:rFonts w:ascii="Arial" w:eastAsia="Times New Roman" w:hAnsi="Arial" w:cs="Arial"/>
          <w:sz w:val="24"/>
          <w:szCs w:val="24"/>
          <w:lang w:eastAsia="ru-RU"/>
        </w:rPr>
      </w:pPr>
    </w:p>
    <w:p w:rsidR="00B20538" w:rsidRDefault="00B20538" w:rsidP="00843177">
      <w:pPr>
        <w:tabs>
          <w:tab w:val="left" w:pos="1080"/>
        </w:tabs>
        <w:spacing w:after="0" w:line="236" w:lineRule="auto"/>
        <w:jc w:val="both"/>
        <w:rPr>
          <w:rFonts w:ascii="Arial" w:eastAsia="Times New Roman" w:hAnsi="Arial" w:cs="Arial"/>
          <w:sz w:val="24"/>
          <w:szCs w:val="24"/>
          <w:lang w:eastAsia="ru-RU"/>
        </w:rPr>
      </w:pPr>
    </w:p>
    <w:p w:rsidR="00B20538" w:rsidRDefault="00B20538" w:rsidP="00843177">
      <w:pPr>
        <w:tabs>
          <w:tab w:val="left" w:pos="1080"/>
        </w:tabs>
        <w:spacing w:after="0" w:line="236" w:lineRule="auto"/>
        <w:jc w:val="both"/>
        <w:rPr>
          <w:rFonts w:ascii="Arial" w:eastAsia="Times New Roman" w:hAnsi="Arial" w:cs="Arial"/>
          <w:sz w:val="24"/>
          <w:szCs w:val="24"/>
          <w:lang w:eastAsia="ru-RU"/>
        </w:rPr>
      </w:pPr>
    </w:p>
    <w:p w:rsidR="00B20538" w:rsidRDefault="00B20538" w:rsidP="00843177">
      <w:pPr>
        <w:tabs>
          <w:tab w:val="left" w:pos="1080"/>
        </w:tabs>
        <w:spacing w:after="0" w:line="236" w:lineRule="auto"/>
        <w:jc w:val="both"/>
        <w:rPr>
          <w:rFonts w:ascii="Arial" w:eastAsia="Times New Roman" w:hAnsi="Arial" w:cs="Arial"/>
          <w:sz w:val="24"/>
          <w:szCs w:val="24"/>
          <w:lang w:eastAsia="ru-RU"/>
        </w:rPr>
      </w:pPr>
    </w:p>
    <w:p w:rsidR="00B20538" w:rsidRDefault="00B20538" w:rsidP="00843177">
      <w:pPr>
        <w:tabs>
          <w:tab w:val="left" w:pos="1080"/>
        </w:tabs>
        <w:spacing w:after="0" w:line="236" w:lineRule="auto"/>
        <w:jc w:val="both"/>
        <w:rPr>
          <w:rFonts w:ascii="Arial" w:eastAsia="Times New Roman" w:hAnsi="Arial" w:cs="Arial"/>
          <w:sz w:val="24"/>
          <w:szCs w:val="24"/>
          <w:lang w:eastAsia="ru-RU"/>
        </w:rPr>
      </w:pPr>
    </w:p>
    <w:p w:rsidR="00843177" w:rsidRPr="00D24D65" w:rsidRDefault="00843177" w:rsidP="00843177">
      <w:pPr>
        <w:tabs>
          <w:tab w:val="left" w:pos="1080"/>
        </w:tabs>
        <w:spacing w:after="0" w:line="236" w:lineRule="auto"/>
        <w:jc w:val="both"/>
        <w:rPr>
          <w:rFonts w:ascii="Arial" w:eastAsia="Times New Roman" w:hAnsi="Arial" w:cs="Arial"/>
          <w:sz w:val="24"/>
          <w:szCs w:val="24"/>
          <w:lang w:eastAsia="ru-RU"/>
        </w:rPr>
      </w:pPr>
    </w:p>
    <w:p w:rsidR="00B20538" w:rsidRPr="00954B43" w:rsidRDefault="00B20538" w:rsidP="00B20538">
      <w:pPr>
        <w:numPr>
          <w:ilvl w:val="0"/>
          <w:numId w:val="24"/>
        </w:numPr>
        <w:spacing w:after="0" w:line="240" w:lineRule="auto"/>
        <w:contextualSpacing/>
        <w:jc w:val="both"/>
        <w:rPr>
          <w:rFonts w:ascii="Arial" w:hAnsi="Arial" w:cs="Arial"/>
          <w:b/>
          <w:sz w:val="24"/>
          <w:szCs w:val="24"/>
        </w:rPr>
      </w:pPr>
      <w:r w:rsidRPr="00954B43">
        <w:rPr>
          <w:rFonts w:ascii="Arial" w:hAnsi="Arial" w:cs="Arial"/>
          <w:b/>
          <w:sz w:val="24"/>
          <w:szCs w:val="24"/>
        </w:rPr>
        <w:lastRenderedPageBreak/>
        <w:t>Основные разделы дисциплины и количество часов на изучение</w:t>
      </w:r>
    </w:p>
    <w:p w:rsidR="00B20538" w:rsidRPr="00954B43" w:rsidRDefault="00B20538" w:rsidP="00B20538">
      <w:pPr>
        <w:spacing w:after="0" w:line="240" w:lineRule="auto"/>
        <w:ind w:left="720"/>
        <w:contextualSpacing/>
        <w:jc w:val="both"/>
        <w:rPr>
          <w:rFonts w:ascii="Arial"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4"/>
        <w:gridCol w:w="1950"/>
      </w:tblGrid>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b/>
                <w:sz w:val="24"/>
                <w:szCs w:val="24"/>
              </w:rPr>
            </w:pPr>
            <w:r w:rsidRPr="00954B43">
              <w:rPr>
                <w:rFonts w:ascii="Arial"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b/>
                <w:sz w:val="24"/>
                <w:szCs w:val="24"/>
              </w:rPr>
            </w:pPr>
            <w:r w:rsidRPr="00954B43">
              <w:rPr>
                <w:rFonts w:ascii="Arial"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b/>
                <w:sz w:val="24"/>
                <w:szCs w:val="24"/>
              </w:rPr>
            </w:pPr>
            <w:r w:rsidRPr="00954B43">
              <w:rPr>
                <w:rFonts w:ascii="Arial" w:hAnsi="Arial" w:cs="Arial"/>
                <w:b/>
                <w:sz w:val="24"/>
                <w:szCs w:val="24"/>
              </w:rPr>
              <w:t>Количество часов на изучение</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rPr>
                <w:rFonts w:ascii="Arial" w:hAnsi="Arial" w:cs="Arial"/>
                <w:sz w:val="24"/>
                <w:szCs w:val="24"/>
              </w:rPr>
            </w:pPr>
            <w:r w:rsidRPr="00954B43">
              <w:rPr>
                <w:rFonts w:ascii="Arial" w:eastAsia="Times New Roman" w:hAnsi="Arial" w:cs="Arial"/>
                <w:sz w:val="24"/>
                <w:szCs w:val="24"/>
              </w:rPr>
              <w:t>Человек в обществе</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10</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rPr>
                <w:rFonts w:ascii="Arial" w:hAnsi="Arial" w:cs="Arial"/>
                <w:sz w:val="24"/>
                <w:szCs w:val="24"/>
              </w:rPr>
            </w:pPr>
            <w:r w:rsidRPr="00954B43">
              <w:rPr>
                <w:rFonts w:ascii="Arial" w:eastAsia="Times New Roman" w:hAnsi="Arial" w:cs="Arial"/>
                <w:sz w:val="24"/>
                <w:szCs w:val="24"/>
              </w:rPr>
              <w:t>Духовная культура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8</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rPr>
                <w:rFonts w:ascii="Arial" w:hAnsi="Arial" w:cs="Arial"/>
                <w:sz w:val="24"/>
                <w:szCs w:val="24"/>
              </w:rPr>
            </w:pPr>
            <w:r w:rsidRPr="00954B43">
              <w:rPr>
                <w:rFonts w:ascii="Arial" w:eastAsia="Times New Roman" w:hAnsi="Arial" w:cs="Arial"/>
                <w:sz w:val="24"/>
                <w:szCs w:val="24"/>
              </w:rPr>
              <w:t>Экономическая жизнь общества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16</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4</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rPr>
                <w:rFonts w:ascii="Arial" w:eastAsia="Times New Roman" w:hAnsi="Arial" w:cs="Arial"/>
                <w:sz w:val="24"/>
                <w:szCs w:val="24"/>
              </w:rPr>
            </w:pPr>
            <w:r w:rsidRPr="00954B43">
              <w:rPr>
                <w:rFonts w:ascii="Arial" w:eastAsia="Times New Roman" w:hAnsi="Arial" w:cs="Arial"/>
                <w:sz w:val="24"/>
                <w:szCs w:val="24"/>
              </w:rPr>
              <w:t>Социальная сфера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8</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5</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line="23" w:lineRule="atLeast"/>
              <w:jc w:val="both"/>
              <w:rPr>
                <w:rFonts w:ascii="Arial" w:eastAsia="Times New Roman" w:hAnsi="Arial" w:cs="Arial"/>
                <w:sz w:val="24"/>
                <w:szCs w:val="24"/>
              </w:rPr>
            </w:pPr>
            <w:r w:rsidRPr="00954B43">
              <w:rPr>
                <w:rFonts w:ascii="Arial" w:eastAsia="Times New Roman" w:hAnsi="Arial" w:cs="Arial"/>
                <w:sz w:val="24"/>
                <w:szCs w:val="24"/>
              </w:rPr>
              <w:t>Политическая сфера</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8</w:t>
            </w:r>
          </w:p>
        </w:tc>
      </w:tr>
      <w:tr w:rsidR="00B20538" w:rsidRPr="00954B43" w:rsidTr="00B20538">
        <w:tc>
          <w:tcPr>
            <w:tcW w:w="817"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6</w:t>
            </w:r>
          </w:p>
        </w:tc>
        <w:tc>
          <w:tcPr>
            <w:tcW w:w="6804" w:type="dxa"/>
            <w:tcBorders>
              <w:top w:val="single" w:sz="4" w:space="0" w:color="auto"/>
              <w:left w:val="single" w:sz="4" w:space="0" w:color="auto"/>
              <w:bottom w:val="single" w:sz="4" w:space="0" w:color="auto"/>
              <w:right w:val="single" w:sz="4" w:space="0" w:color="auto"/>
            </w:tcBorders>
            <w:hideMark/>
          </w:tcPr>
          <w:p w:rsidR="00B20538" w:rsidRPr="00954B43" w:rsidRDefault="00B20538" w:rsidP="00B20538">
            <w:pPr>
              <w:spacing w:after="0" w:line="23" w:lineRule="atLeast"/>
              <w:rPr>
                <w:rFonts w:ascii="Arial" w:eastAsia="Times New Roman" w:hAnsi="Arial" w:cs="Arial"/>
                <w:sz w:val="24"/>
                <w:szCs w:val="24"/>
              </w:rPr>
            </w:pPr>
            <w:r w:rsidRPr="00954B43">
              <w:rPr>
                <w:rFonts w:ascii="Arial" w:eastAsia="Times New Roman" w:hAnsi="Arial" w:cs="Arial"/>
                <w:sz w:val="24"/>
                <w:szCs w:val="24"/>
              </w:rPr>
              <w:t>Правовое регулирование общественных отношений в Российской Федерации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0538" w:rsidRPr="00954B43" w:rsidRDefault="00B20538" w:rsidP="00B20538">
            <w:pPr>
              <w:spacing w:after="0"/>
              <w:jc w:val="center"/>
              <w:rPr>
                <w:rFonts w:ascii="Arial" w:hAnsi="Arial" w:cs="Arial"/>
                <w:sz w:val="24"/>
                <w:szCs w:val="24"/>
              </w:rPr>
            </w:pPr>
            <w:r w:rsidRPr="00954B43">
              <w:rPr>
                <w:rFonts w:ascii="Arial" w:hAnsi="Arial" w:cs="Arial"/>
                <w:sz w:val="24"/>
                <w:szCs w:val="24"/>
              </w:rPr>
              <w:t>22</w:t>
            </w:r>
          </w:p>
        </w:tc>
      </w:tr>
    </w:tbl>
    <w:p w:rsidR="00B20538" w:rsidRPr="00954B43" w:rsidRDefault="00B20538" w:rsidP="00B20538">
      <w:pPr>
        <w:spacing w:after="0" w:line="240" w:lineRule="auto"/>
        <w:rPr>
          <w:rFonts w:ascii="Arial" w:hAnsi="Arial" w:cs="Arial"/>
          <w:sz w:val="24"/>
          <w:szCs w:val="24"/>
          <w:lang w:eastAsia="ru-RU"/>
        </w:rPr>
      </w:pPr>
    </w:p>
    <w:p w:rsidR="00B20538" w:rsidRPr="00954B43" w:rsidRDefault="00B20538" w:rsidP="00B20538">
      <w:pPr>
        <w:spacing w:after="0" w:line="240" w:lineRule="auto"/>
        <w:rPr>
          <w:rFonts w:ascii="Arial" w:hAnsi="Arial" w:cs="Arial"/>
          <w:b/>
          <w:sz w:val="24"/>
          <w:szCs w:val="24"/>
          <w:lang w:eastAsia="ru-RU"/>
        </w:rPr>
      </w:pPr>
      <w:r w:rsidRPr="00954B43">
        <w:rPr>
          <w:rFonts w:ascii="Arial" w:hAnsi="Arial" w:cs="Arial"/>
          <w:b/>
          <w:sz w:val="24"/>
          <w:szCs w:val="24"/>
          <w:lang w:eastAsia="ru-RU"/>
        </w:rPr>
        <w:t>4.  Периодичность и формы текущего контроля, промежуточной аттестации и итоговой аттестации</w:t>
      </w:r>
    </w:p>
    <w:p w:rsidR="00B20538" w:rsidRPr="00954B43" w:rsidRDefault="00B20538" w:rsidP="00B20538">
      <w:pPr>
        <w:spacing w:after="0" w:line="240" w:lineRule="auto"/>
        <w:ind w:firstLine="709"/>
        <w:jc w:val="both"/>
        <w:rPr>
          <w:rFonts w:ascii="Arial" w:eastAsia="Times New Roman" w:hAnsi="Arial" w:cs="Arial"/>
          <w:sz w:val="24"/>
          <w:szCs w:val="24"/>
          <w:lang w:eastAsia="ru-RU"/>
        </w:rPr>
      </w:pPr>
      <w:r w:rsidRPr="00954B43">
        <w:rPr>
          <w:rFonts w:ascii="Arial" w:hAnsi="Arial" w:cs="Arial"/>
          <w:sz w:val="24"/>
          <w:szCs w:val="24"/>
          <w:lang w:eastAsia="ru-RU"/>
        </w:rPr>
        <w:t xml:space="preserve">Форма промежуточной аттестации по дисциплине </w:t>
      </w:r>
      <w:r>
        <w:rPr>
          <w:rFonts w:ascii="Arial" w:eastAsia="Times New Roman" w:hAnsi="Arial" w:cs="Arial"/>
          <w:sz w:val="24"/>
          <w:szCs w:val="24"/>
          <w:lang w:eastAsia="ru-RU"/>
        </w:rPr>
        <w:t>ОБД.10</w:t>
      </w:r>
      <w:r w:rsidRPr="00954B43">
        <w:rPr>
          <w:rFonts w:ascii="Arial" w:eastAsia="Times New Roman" w:hAnsi="Arial" w:cs="Arial"/>
          <w:sz w:val="24"/>
          <w:szCs w:val="24"/>
          <w:lang w:eastAsia="ru-RU"/>
        </w:rPr>
        <w:t xml:space="preserve"> Обществознание</w:t>
      </w:r>
      <w:r w:rsidRPr="00954B43">
        <w:rPr>
          <w:rFonts w:ascii="Arial" w:eastAsia="Times New Roman" w:hAnsi="Arial" w:cs="Arial"/>
          <w:sz w:val="24"/>
          <w:szCs w:val="24"/>
          <w:u w:val="single"/>
          <w:lang w:eastAsia="ru-RU"/>
        </w:rPr>
        <w:t xml:space="preserve"> </w:t>
      </w:r>
      <w:r w:rsidRPr="00954B43">
        <w:rPr>
          <w:rFonts w:ascii="Arial" w:hAnsi="Arial" w:cs="Arial"/>
          <w:bCs/>
          <w:sz w:val="24"/>
          <w:szCs w:val="24"/>
          <w:lang w:eastAsia="ru-RU"/>
        </w:rPr>
        <w:t xml:space="preserve">проводится в форме </w:t>
      </w:r>
      <w:r w:rsidRPr="00954B43">
        <w:rPr>
          <w:rFonts w:ascii="Arial" w:eastAsia="Times New Roman" w:hAnsi="Arial" w:cs="Arial"/>
          <w:sz w:val="24"/>
          <w:szCs w:val="24"/>
          <w:lang w:eastAsia="ru-RU"/>
        </w:rPr>
        <w:t>дифферен</w:t>
      </w:r>
      <w:r>
        <w:rPr>
          <w:rFonts w:ascii="Arial" w:eastAsia="Times New Roman" w:hAnsi="Arial" w:cs="Arial"/>
          <w:sz w:val="24"/>
          <w:szCs w:val="24"/>
          <w:lang w:eastAsia="ru-RU"/>
        </w:rPr>
        <w:t>цированного зачета</w:t>
      </w:r>
      <w:r w:rsidRPr="00954B43">
        <w:rPr>
          <w:rFonts w:ascii="Arial" w:eastAsia="Times New Roman" w:hAnsi="Arial" w:cs="Arial"/>
          <w:sz w:val="24"/>
          <w:szCs w:val="24"/>
          <w:lang w:eastAsia="ru-RU"/>
        </w:rPr>
        <w:t xml:space="preserve">. </w:t>
      </w:r>
    </w:p>
    <w:p w:rsidR="00B20538" w:rsidRPr="00954B43" w:rsidRDefault="00B20538" w:rsidP="00B20538">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B20538" w:rsidRDefault="00B20538"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5A68F4" w:rsidRDefault="005A68F4"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BA43DA" w:rsidRPr="00285B8C" w:rsidRDefault="00BA43DA" w:rsidP="00BA43DA">
      <w:pPr>
        <w:spacing w:after="0"/>
        <w:jc w:val="both"/>
        <w:rPr>
          <w:rFonts w:ascii="Times New Roman" w:eastAsia="Calibri" w:hAnsi="Times New Roman" w:cs="Times New Roman"/>
          <w:bCs/>
          <w:sz w:val="24"/>
          <w:szCs w:val="24"/>
        </w:rPr>
      </w:pPr>
      <w:r>
        <w:rPr>
          <w:rFonts w:ascii="Arial" w:eastAsia="Times New Roman" w:hAnsi="Arial" w:cs="Arial"/>
          <w:sz w:val="24"/>
          <w:szCs w:val="24"/>
          <w:lang w:eastAsia="ru-RU"/>
        </w:rPr>
        <w:lastRenderedPageBreak/>
        <w:t>Рабочая программа</w:t>
      </w:r>
      <w:r>
        <w:rPr>
          <w:rFonts w:ascii="Arial" w:eastAsia="Times New Roman" w:hAnsi="Arial" w:cs="Arial"/>
          <w:spacing w:val="1"/>
          <w:sz w:val="24"/>
          <w:szCs w:val="24"/>
          <w:lang w:eastAsia="ru-RU"/>
        </w:rPr>
        <w:t xml:space="preserve"> </w:t>
      </w:r>
      <w:r w:rsidR="00B20538">
        <w:rPr>
          <w:rFonts w:ascii="Arial" w:eastAsia="Times New Roman" w:hAnsi="Arial" w:cs="Arial"/>
          <w:sz w:val="24"/>
          <w:szCs w:val="24"/>
          <w:lang w:eastAsia="ru-RU"/>
        </w:rPr>
        <w:t>ОБД.10</w:t>
      </w:r>
      <w:r w:rsidRPr="00AE12FC">
        <w:rPr>
          <w:rFonts w:ascii="Arial" w:eastAsia="Times New Roman" w:hAnsi="Arial" w:cs="Arial"/>
          <w:sz w:val="24"/>
          <w:szCs w:val="24"/>
          <w:lang w:eastAsia="ru-RU"/>
        </w:rPr>
        <w:t xml:space="preserve"> Обществознание </w:t>
      </w:r>
      <w:bookmarkStart w:id="0" w:name="_GoBack"/>
      <w:r w:rsidRPr="00285B8C">
        <w:rPr>
          <w:rFonts w:ascii="Arial" w:eastAsia="Times New Roman" w:hAnsi="Arial" w:cs="Arial"/>
          <w:sz w:val="24"/>
          <w:szCs w:val="24"/>
          <w:lang w:eastAsia="ru-RU"/>
        </w:rPr>
        <w:t>разработана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на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основе</w:t>
      </w:r>
      <w:r w:rsidRPr="00285B8C">
        <w:rPr>
          <w:rFonts w:ascii="Arial" w:eastAsia="Times New Roman" w:hAnsi="Arial" w:cs="Arial"/>
          <w:spacing w:val="1"/>
          <w:sz w:val="24"/>
          <w:szCs w:val="24"/>
          <w:lang w:eastAsia="ru-RU"/>
        </w:rPr>
        <w:t xml:space="preserve"> </w:t>
      </w:r>
      <w:r w:rsidR="00B20538" w:rsidRPr="00285B8C">
        <w:rPr>
          <w:rFonts w:ascii="Arial" w:eastAsia="Times New Roman" w:hAnsi="Arial" w:cs="Arial"/>
          <w:sz w:val="24"/>
          <w:szCs w:val="24"/>
          <w:lang w:eastAsia="ru-RU"/>
        </w:rPr>
        <w:t>п</w:t>
      </w:r>
      <w:r w:rsidRPr="00285B8C">
        <w:rPr>
          <w:rFonts w:ascii="Arial" w:eastAsia="Times New Roman" w:hAnsi="Arial" w:cs="Arial"/>
          <w:sz w:val="24"/>
          <w:szCs w:val="24"/>
          <w:lang w:eastAsia="ru-RU"/>
        </w:rPr>
        <w:t>римерной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программы</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общеобразовательной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учебной</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дисциплины</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Обществознание</w:t>
      </w:r>
      <w:r w:rsidRPr="00285B8C">
        <w:rPr>
          <w:rFonts w:ascii="Arial" w:eastAsia="Times New Roman" w:hAnsi="Arial" w:cs="Arial"/>
          <w:spacing w:val="1"/>
          <w:sz w:val="24"/>
          <w:szCs w:val="24"/>
          <w:lang w:eastAsia="ru-RU"/>
        </w:rPr>
        <w:t xml:space="preserve"> с </w:t>
      </w:r>
      <w:r w:rsidRPr="00285B8C">
        <w:rPr>
          <w:rFonts w:ascii="Arial" w:eastAsia="Times New Roman" w:hAnsi="Arial" w:cs="Arial"/>
          <w:sz w:val="24"/>
          <w:szCs w:val="24"/>
          <w:lang w:eastAsia="ru-RU"/>
        </w:rPr>
        <w:t>учетом</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Федерального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государственного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образовательного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стандарта</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среднего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профессионального</w:t>
      </w:r>
      <w:r w:rsidRPr="00285B8C">
        <w:rPr>
          <w:rFonts w:ascii="Arial" w:eastAsia="Times New Roman" w:hAnsi="Arial" w:cs="Arial"/>
          <w:spacing w:val="1"/>
          <w:sz w:val="24"/>
          <w:szCs w:val="24"/>
          <w:lang w:eastAsia="ru-RU"/>
        </w:rPr>
        <w:t xml:space="preserve"> </w:t>
      </w:r>
      <w:r w:rsidRPr="00285B8C">
        <w:rPr>
          <w:rFonts w:ascii="Arial" w:eastAsia="Times New Roman" w:hAnsi="Arial" w:cs="Arial"/>
          <w:sz w:val="24"/>
          <w:szCs w:val="24"/>
          <w:lang w:eastAsia="ru-RU"/>
        </w:rPr>
        <w:t>образования по специальности 43.02.15 Поварское и кондитерское дело, утвержденного приказом Министерства просвещения Российской Федерации № 1565  от 9 декабря 2016 года.</w:t>
      </w:r>
    </w:p>
    <w:bookmarkEnd w:id="0"/>
    <w:p w:rsidR="00BA43DA" w:rsidRDefault="00BA43DA" w:rsidP="00BA43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20"/>
        <w:rPr>
          <w:rFonts w:ascii="Times New Roman" w:hAnsi="Times New Roman"/>
          <w:i/>
          <w:sz w:val="24"/>
          <w:szCs w:val="24"/>
          <w:vertAlign w:val="superscript"/>
        </w:rPr>
      </w:pPr>
    </w:p>
    <w:p w:rsidR="00BA43DA" w:rsidRDefault="00BA43DA" w:rsidP="00BA43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hAnsi="Times New Roman"/>
          <w:sz w:val="24"/>
          <w:szCs w:val="24"/>
        </w:rPr>
      </w:pPr>
    </w:p>
    <w:p w:rsidR="00BA43DA" w:rsidRDefault="00BA43DA" w:rsidP="00BA43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b/>
          <w:sz w:val="24"/>
          <w:szCs w:val="24"/>
        </w:rPr>
      </w:pPr>
    </w:p>
    <w:p w:rsidR="00BA43DA" w:rsidRDefault="00BA43DA" w:rsidP="00BA43D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Arial" w:hAnsi="Arial" w:cs="Arial"/>
          <w:b/>
          <w:sz w:val="24"/>
          <w:szCs w:val="24"/>
        </w:rPr>
      </w:pPr>
      <w:r>
        <w:rPr>
          <w:rFonts w:ascii="Arial" w:hAnsi="Arial" w:cs="Arial"/>
          <w:b/>
          <w:sz w:val="24"/>
          <w:szCs w:val="24"/>
        </w:rPr>
        <w:t>Разработчики:</w:t>
      </w:r>
    </w:p>
    <w:p w:rsidR="00BA43DA" w:rsidRDefault="00BA43DA" w:rsidP="00BA43DA">
      <w:pPr>
        <w:rPr>
          <w:rFonts w:ascii="Arial" w:hAnsi="Arial" w:cs="Arial"/>
          <w:sz w:val="24"/>
          <w:szCs w:val="24"/>
        </w:rPr>
      </w:pPr>
      <w:proofErr w:type="spellStart"/>
      <w:r>
        <w:rPr>
          <w:rFonts w:ascii="Arial" w:hAnsi="Arial" w:cs="Arial"/>
          <w:sz w:val="24"/>
          <w:szCs w:val="24"/>
        </w:rPr>
        <w:t>Маловастая</w:t>
      </w:r>
      <w:proofErr w:type="spellEnd"/>
      <w:r>
        <w:rPr>
          <w:rFonts w:ascii="Arial" w:hAnsi="Arial" w:cs="Arial"/>
          <w:sz w:val="24"/>
          <w:szCs w:val="24"/>
        </w:rPr>
        <w:t xml:space="preserve"> Елена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Pr>
          <w:rFonts w:ascii="Arial" w:hAnsi="Arial" w:cs="Arial"/>
          <w:sz w:val="24"/>
          <w:szCs w:val="24"/>
        </w:rPr>
        <w:t>Голышмановский</w:t>
      </w:r>
      <w:proofErr w:type="spellEnd"/>
      <w:r>
        <w:rPr>
          <w:rFonts w:ascii="Arial" w:hAnsi="Arial" w:cs="Arial"/>
          <w:sz w:val="24"/>
          <w:szCs w:val="24"/>
        </w:rPr>
        <w:t xml:space="preserve"> агропедагогический колледж»</w:t>
      </w: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AE12FC" w:rsidRDefault="00AE12FC"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BA43DA" w:rsidRDefault="00BA43DA" w:rsidP="00AE12FC">
      <w:pPr>
        <w:spacing w:after="0" w:line="240" w:lineRule="auto"/>
        <w:ind w:firstLine="709"/>
        <w:jc w:val="both"/>
        <w:rPr>
          <w:rFonts w:ascii="Arial" w:eastAsia="Times New Roman" w:hAnsi="Arial" w:cs="Arial"/>
          <w:sz w:val="24"/>
          <w:szCs w:val="24"/>
          <w:lang w:eastAsia="ru-RU"/>
        </w:rPr>
      </w:pPr>
    </w:p>
    <w:p w:rsidR="00AE12FC" w:rsidRPr="00AE12FC" w:rsidRDefault="00AE12FC" w:rsidP="00AE12FC">
      <w:pPr>
        <w:spacing w:after="0" w:line="240" w:lineRule="auto"/>
        <w:ind w:firstLine="709"/>
        <w:jc w:val="both"/>
        <w:rPr>
          <w:rFonts w:ascii="Arial" w:eastAsia="Times New Roman" w:hAnsi="Arial" w:cs="Arial"/>
          <w:sz w:val="24"/>
          <w:szCs w:val="24"/>
          <w:lang w:eastAsia="ru-RU"/>
        </w:rPr>
      </w:pPr>
    </w:p>
    <w:p w:rsidR="00AE12FC" w:rsidRPr="00AE12FC" w:rsidRDefault="00AE12FC" w:rsidP="00AE12FC">
      <w:pPr>
        <w:spacing w:after="0" w:line="240" w:lineRule="auto"/>
        <w:rPr>
          <w:rFonts w:ascii="Times New Roman" w:eastAsia="Times New Roman" w:hAnsi="Times New Roman" w:cs="Times New Roman"/>
          <w:sz w:val="24"/>
          <w:szCs w:val="24"/>
          <w:lang w:eastAsia="ru-RU"/>
        </w:rPr>
      </w:pPr>
    </w:p>
    <w:p w:rsidR="00B20538" w:rsidRPr="004A5653" w:rsidRDefault="00B20538" w:rsidP="00B20538">
      <w:pPr>
        <w:jc w:val="center"/>
        <w:rPr>
          <w:rFonts w:ascii="Arial" w:hAnsi="Arial" w:cs="Arial"/>
          <w:b/>
          <w:i/>
          <w:sz w:val="24"/>
          <w:szCs w:val="24"/>
        </w:rPr>
      </w:pPr>
      <w:r w:rsidRPr="004A5653">
        <w:rPr>
          <w:rFonts w:ascii="Arial" w:hAnsi="Arial" w:cs="Arial"/>
          <w:b/>
          <w:i/>
          <w:sz w:val="24"/>
          <w:szCs w:val="24"/>
        </w:rPr>
        <w:lastRenderedPageBreak/>
        <w:t>СОДЕРЖАНИЕ</w:t>
      </w:r>
    </w:p>
    <w:p w:rsidR="00B20538" w:rsidRPr="004A5653" w:rsidRDefault="00B20538" w:rsidP="00B20538">
      <w:pPr>
        <w:rPr>
          <w:rFonts w:ascii="Arial" w:hAnsi="Arial" w:cs="Arial"/>
          <w:b/>
          <w:i/>
          <w:sz w:val="24"/>
          <w:szCs w:val="24"/>
        </w:rPr>
      </w:pPr>
    </w:p>
    <w:tbl>
      <w:tblPr>
        <w:tblW w:w="0" w:type="auto"/>
        <w:tblLook w:val="01E0" w:firstRow="1" w:lastRow="1" w:firstColumn="1" w:lastColumn="1" w:noHBand="0" w:noVBand="0"/>
      </w:tblPr>
      <w:tblGrid>
        <w:gridCol w:w="7501"/>
        <w:gridCol w:w="1854"/>
      </w:tblGrid>
      <w:tr w:rsidR="00B20538" w:rsidRPr="004A5653" w:rsidTr="00B20538">
        <w:tc>
          <w:tcPr>
            <w:tcW w:w="7501" w:type="dxa"/>
          </w:tcPr>
          <w:p w:rsidR="00B20538" w:rsidRPr="004A5653" w:rsidRDefault="00B20538" w:rsidP="00B20538">
            <w:pPr>
              <w:numPr>
                <w:ilvl w:val="0"/>
                <w:numId w:val="29"/>
              </w:numPr>
              <w:suppressAutoHyphens/>
              <w:rPr>
                <w:rFonts w:ascii="Arial" w:hAnsi="Arial" w:cs="Arial"/>
                <w:b/>
                <w:sz w:val="24"/>
                <w:szCs w:val="24"/>
              </w:rPr>
            </w:pPr>
            <w:r w:rsidRPr="004A5653">
              <w:rPr>
                <w:rFonts w:ascii="Arial" w:hAnsi="Arial" w:cs="Arial"/>
                <w:b/>
                <w:sz w:val="24"/>
                <w:szCs w:val="24"/>
              </w:rPr>
              <w:t xml:space="preserve">ОБЩАЯ ХАРАКТЕРИСТИКА </w:t>
            </w:r>
            <w:r w:rsidRPr="004A5653">
              <w:rPr>
                <w:rFonts w:ascii="Arial" w:hAnsi="Arial" w:cs="Arial"/>
                <w:b/>
                <w:color w:val="000000"/>
                <w:sz w:val="24"/>
                <w:szCs w:val="24"/>
              </w:rPr>
              <w:t>РАБОЧЕЙ ПРОГРАММЫ</w:t>
            </w:r>
            <w:r w:rsidRPr="004A5653">
              <w:rPr>
                <w:rFonts w:ascii="Arial" w:hAnsi="Arial" w:cs="Arial"/>
                <w:b/>
                <w:sz w:val="24"/>
                <w:szCs w:val="24"/>
              </w:rPr>
              <w:t xml:space="preserve"> ОБЩЕОБРАЗОВАТЕЛЬНОЙ  ДИСЦИПЛИНЫ</w:t>
            </w:r>
          </w:p>
        </w:tc>
        <w:tc>
          <w:tcPr>
            <w:tcW w:w="1854" w:type="dxa"/>
          </w:tcPr>
          <w:p w:rsidR="00B20538" w:rsidRPr="004A5653" w:rsidRDefault="00B20538" w:rsidP="00B20538">
            <w:pPr>
              <w:rPr>
                <w:rFonts w:ascii="Arial" w:hAnsi="Arial" w:cs="Arial"/>
                <w:b/>
                <w:sz w:val="24"/>
                <w:szCs w:val="24"/>
              </w:rPr>
            </w:pPr>
            <w:r>
              <w:rPr>
                <w:rFonts w:ascii="Arial" w:hAnsi="Arial" w:cs="Arial"/>
                <w:b/>
                <w:sz w:val="24"/>
                <w:szCs w:val="24"/>
              </w:rPr>
              <w:t>6 - 24</w:t>
            </w:r>
          </w:p>
        </w:tc>
      </w:tr>
      <w:tr w:rsidR="00B20538" w:rsidRPr="004A5653" w:rsidTr="00B20538">
        <w:tc>
          <w:tcPr>
            <w:tcW w:w="7501" w:type="dxa"/>
          </w:tcPr>
          <w:p w:rsidR="00B20538" w:rsidRPr="004A5653" w:rsidRDefault="00B20538" w:rsidP="00B20538">
            <w:pPr>
              <w:numPr>
                <w:ilvl w:val="0"/>
                <w:numId w:val="29"/>
              </w:numPr>
              <w:suppressAutoHyphens/>
              <w:rPr>
                <w:rFonts w:ascii="Arial" w:hAnsi="Arial" w:cs="Arial"/>
                <w:b/>
                <w:sz w:val="24"/>
                <w:szCs w:val="24"/>
              </w:rPr>
            </w:pPr>
            <w:r w:rsidRPr="004A5653">
              <w:rPr>
                <w:rFonts w:ascii="Arial" w:hAnsi="Arial" w:cs="Arial"/>
                <w:b/>
                <w:sz w:val="24"/>
                <w:szCs w:val="24"/>
              </w:rPr>
              <w:t>СТРУКТУРА И СОДЕРЖАНИЕ ОБЩЕОБРАЗОВАТЕЛЬНОЙ  ДИСЦИПЛИНЫ</w:t>
            </w:r>
          </w:p>
          <w:p w:rsidR="00B20538" w:rsidRPr="004A5653" w:rsidRDefault="00B20538" w:rsidP="00B20538">
            <w:pPr>
              <w:numPr>
                <w:ilvl w:val="0"/>
                <w:numId w:val="29"/>
              </w:numPr>
              <w:suppressAutoHyphens/>
              <w:rPr>
                <w:rFonts w:ascii="Arial" w:hAnsi="Arial" w:cs="Arial"/>
                <w:b/>
                <w:sz w:val="24"/>
                <w:szCs w:val="24"/>
              </w:rPr>
            </w:pPr>
            <w:r w:rsidRPr="004A5653">
              <w:rPr>
                <w:rFonts w:ascii="Arial" w:hAnsi="Arial" w:cs="Arial"/>
                <w:b/>
                <w:sz w:val="24"/>
                <w:szCs w:val="24"/>
              </w:rPr>
              <w:t>УСЛОВИЯ РЕАЛИЗАЦИИ ПРОГРАММЫ ОБЩЕОБРАЗОВАТЕЛЬНОЙ ДИСЦИПЛИНЫ</w:t>
            </w:r>
          </w:p>
        </w:tc>
        <w:tc>
          <w:tcPr>
            <w:tcW w:w="1854" w:type="dxa"/>
          </w:tcPr>
          <w:p w:rsidR="00B20538" w:rsidRPr="0084564F" w:rsidRDefault="00B20538" w:rsidP="00B20538">
            <w:pPr>
              <w:rPr>
                <w:rFonts w:ascii="Arial" w:hAnsi="Arial" w:cs="Arial"/>
                <w:b/>
                <w:sz w:val="24"/>
                <w:szCs w:val="24"/>
              </w:rPr>
            </w:pPr>
            <w:r w:rsidRPr="0084564F">
              <w:rPr>
                <w:rFonts w:ascii="Arial" w:hAnsi="Arial" w:cs="Arial"/>
                <w:b/>
                <w:sz w:val="24"/>
                <w:szCs w:val="24"/>
              </w:rPr>
              <w:t>2</w:t>
            </w:r>
            <w:r>
              <w:rPr>
                <w:rFonts w:ascii="Arial" w:hAnsi="Arial" w:cs="Arial"/>
                <w:b/>
                <w:sz w:val="24"/>
                <w:szCs w:val="24"/>
              </w:rPr>
              <w:t>5</w:t>
            </w:r>
            <w:r w:rsidRPr="0084564F">
              <w:rPr>
                <w:rFonts w:ascii="Arial" w:hAnsi="Arial" w:cs="Arial"/>
                <w:b/>
                <w:sz w:val="24"/>
                <w:szCs w:val="24"/>
              </w:rPr>
              <w:t xml:space="preserve"> - 3</w:t>
            </w:r>
            <w:r>
              <w:rPr>
                <w:rFonts w:ascii="Arial" w:hAnsi="Arial" w:cs="Arial"/>
                <w:b/>
                <w:sz w:val="24"/>
                <w:szCs w:val="24"/>
              </w:rPr>
              <w:t>6</w:t>
            </w:r>
          </w:p>
          <w:p w:rsidR="00B20538" w:rsidRPr="0084564F" w:rsidRDefault="00B20538" w:rsidP="00B20538">
            <w:pPr>
              <w:rPr>
                <w:rFonts w:ascii="Arial" w:hAnsi="Arial" w:cs="Arial"/>
                <w:b/>
                <w:sz w:val="24"/>
                <w:szCs w:val="24"/>
              </w:rPr>
            </w:pPr>
          </w:p>
          <w:p w:rsidR="00B20538" w:rsidRPr="0084564F" w:rsidRDefault="00B20538" w:rsidP="00B20538">
            <w:pPr>
              <w:rPr>
                <w:rFonts w:ascii="Arial" w:hAnsi="Arial" w:cs="Arial"/>
                <w:b/>
                <w:sz w:val="24"/>
                <w:szCs w:val="24"/>
              </w:rPr>
            </w:pPr>
            <w:r w:rsidRPr="0084564F">
              <w:rPr>
                <w:rFonts w:ascii="Arial" w:hAnsi="Arial" w:cs="Arial"/>
                <w:b/>
                <w:sz w:val="24"/>
                <w:szCs w:val="24"/>
              </w:rPr>
              <w:t>3</w:t>
            </w:r>
            <w:r>
              <w:rPr>
                <w:rFonts w:ascii="Arial" w:hAnsi="Arial" w:cs="Arial"/>
                <w:b/>
                <w:sz w:val="24"/>
                <w:szCs w:val="24"/>
              </w:rPr>
              <w:t>7</w:t>
            </w:r>
            <w:r w:rsidRPr="0084564F">
              <w:rPr>
                <w:rFonts w:ascii="Arial" w:hAnsi="Arial" w:cs="Arial"/>
                <w:b/>
                <w:sz w:val="24"/>
                <w:szCs w:val="24"/>
              </w:rPr>
              <w:t xml:space="preserve"> – 3</w:t>
            </w:r>
            <w:r>
              <w:rPr>
                <w:rFonts w:ascii="Arial" w:hAnsi="Arial" w:cs="Arial"/>
                <w:b/>
                <w:sz w:val="24"/>
                <w:szCs w:val="24"/>
              </w:rPr>
              <w:t>9</w:t>
            </w:r>
          </w:p>
        </w:tc>
      </w:tr>
      <w:tr w:rsidR="00B20538" w:rsidRPr="004A5653" w:rsidTr="00B20538">
        <w:tc>
          <w:tcPr>
            <w:tcW w:w="7501" w:type="dxa"/>
          </w:tcPr>
          <w:p w:rsidR="00B20538" w:rsidRPr="004A5653" w:rsidRDefault="00B20538" w:rsidP="00B20538">
            <w:pPr>
              <w:numPr>
                <w:ilvl w:val="0"/>
                <w:numId w:val="29"/>
              </w:numPr>
              <w:suppressAutoHyphens/>
              <w:rPr>
                <w:rFonts w:ascii="Arial" w:hAnsi="Arial" w:cs="Arial"/>
                <w:b/>
                <w:sz w:val="24"/>
                <w:szCs w:val="24"/>
              </w:rPr>
            </w:pPr>
            <w:r w:rsidRPr="004A5653">
              <w:rPr>
                <w:rFonts w:ascii="Arial" w:hAnsi="Arial" w:cs="Arial"/>
                <w:b/>
                <w:sz w:val="24"/>
                <w:szCs w:val="24"/>
              </w:rPr>
              <w:t>КОНТРОЛЬ И ОЦЕНКА РЕЗУЛЬТАТОВ ОСВОЕНИЯ ОБЩЕОБРАЗОВАТЕЛЬНОЙ ДИСЦИПЛИНЫ</w:t>
            </w:r>
          </w:p>
          <w:p w:rsidR="00B20538" w:rsidRPr="004A5653" w:rsidRDefault="00B20538" w:rsidP="00B20538">
            <w:pPr>
              <w:suppressAutoHyphens/>
              <w:rPr>
                <w:rFonts w:ascii="Arial" w:hAnsi="Arial" w:cs="Arial"/>
                <w:b/>
                <w:sz w:val="24"/>
                <w:szCs w:val="24"/>
              </w:rPr>
            </w:pPr>
          </w:p>
        </w:tc>
        <w:tc>
          <w:tcPr>
            <w:tcW w:w="1854" w:type="dxa"/>
          </w:tcPr>
          <w:p w:rsidR="00B20538" w:rsidRPr="004A5653" w:rsidRDefault="00B20538" w:rsidP="00B20538">
            <w:pPr>
              <w:rPr>
                <w:rFonts w:ascii="Arial" w:hAnsi="Arial" w:cs="Arial"/>
                <w:b/>
                <w:sz w:val="24"/>
                <w:szCs w:val="24"/>
              </w:rPr>
            </w:pPr>
            <w:r>
              <w:rPr>
                <w:rFonts w:ascii="Arial" w:hAnsi="Arial" w:cs="Arial"/>
                <w:b/>
                <w:sz w:val="24"/>
                <w:szCs w:val="24"/>
              </w:rPr>
              <w:t>40 - 47</w:t>
            </w:r>
          </w:p>
        </w:tc>
      </w:tr>
    </w:tbl>
    <w:p w:rsidR="00E53A20" w:rsidRPr="00E53A20" w:rsidRDefault="00E53A20" w:rsidP="00E53A20">
      <w:pPr>
        <w:spacing w:after="0" w:line="256" w:lineRule="auto"/>
        <w:ind w:right="-1"/>
        <w:jc w:val="both"/>
        <w:rPr>
          <w:rFonts w:ascii="Arial" w:eastAsia="Times New Roman" w:hAnsi="Arial" w:cs="Arial"/>
          <w:b/>
          <w:i/>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D432FD" w:rsidRDefault="00E53A20" w:rsidP="00D432FD">
      <w:pPr>
        <w:pStyle w:val="afc"/>
        <w:numPr>
          <w:ilvl w:val="0"/>
          <w:numId w:val="25"/>
        </w:numPr>
        <w:spacing w:line="256" w:lineRule="auto"/>
        <w:ind w:right="-1"/>
        <w:rPr>
          <w:rFonts w:ascii="Arial" w:hAnsi="Arial" w:cs="Arial"/>
          <w:b/>
        </w:rPr>
      </w:pPr>
      <w:r w:rsidRPr="00D432FD">
        <w:rPr>
          <w:rFonts w:ascii="Arial" w:hAnsi="Arial" w:cs="Arial"/>
        </w:rPr>
        <w:br w:type="page"/>
      </w:r>
      <w:bookmarkStart w:id="1" w:name="_Toc125104283"/>
      <w:bookmarkStart w:id="2" w:name="_Toc120775797"/>
      <w:bookmarkStart w:id="3" w:name="_Toc118235551"/>
      <w:bookmarkStart w:id="4" w:name="_Toc118235287"/>
      <w:bookmarkStart w:id="5" w:name="_Toc114826658"/>
      <w:r w:rsidRPr="00D432FD">
        <w:rPr>
          <w:rFonts w:ascii="Arial" w:hAnsi="Arial" w:cs="Arial"/>
          <w:b/>
        </w:rPr>
        <w:lastRenderedPageBreak/>
        <w:t>ОБЩАЯ ХАРАКТЕРИСТИКА РАБОЧЕЙ ПРОГРАММЫ ОБЩЕОБРАЗОВАТЕЛЬНОЙ ДИСЦИПЛИНЫ</w:t>
      </w:r>
      <w:r w:rsidR="00D432FD">
        <w:rPr>
          <w:rFonts w:ascii="Arial" w:hAnsi="Arial" w:cs="Arial"/>
          <w:b/>
        </w:rPr>
        <w:t xml:space="preserve"> </w:t>
      </w:r>
      <w:r w:rsidR="003D405D">
        <w:rPr>
          <w:rFonts w:ascii="Arial" w:hAnsi="Arial" w:cs="Arial"/>
          <w:b/>
        </w:rPr>
        <w:t>ОБЩЕСТВОЗНАНИЕ</w:t>
      </w:r>
    </w:p>
    <w:p w:rsidR="00E53A20" w:rsidRPr="00E53A20" w:rsidRDefault="00E53A20" w:rsidP="00D432FD">
      <w:pPr>
        <w:spacing w:after="0" w:line="256" w:lineRule="auto"/>
        <w:ind w:right="-1"/>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sz w:val="24"/>
          <w:szCs w:val="24"/>
          <w:lang w:eastAsia="ru-RU"/>
        </w:rPr>
        <w:t>1.1. Место дисциплины в структуре образовательной программы</w:t>
      </w:r>
      <w:r w:rsidRPr="00E53A20">
        <w:rPr>
          <w:rFonts w:ascii="Arial" w:eastAsia="Times New Roman" w:hAnsi="Arial" w:cs="Arial"/>
          <w:sz w:val="24"/>
          <w:szCs w:val="24"/>
          <w:lang w:eastAsia="ru-RU"/>
        </w:rPr>
        <w:t xml:space="preserve"> </w:t>
      </w:r>
      <w:r w:rsidRPr="00E53A20">
        <w:rPr>
          <w:rFonts w:ascii="Arial" w:eastAsia="Times New Roman" w:hAnsi="Arial" w:cs="Arial"/>
          <w:b/>
          <w:sz w:val="24"/>
          <w:szCs w:val="24"/>
          <w:lang w:eastAsia="ru-RU"/>
        </w:rPr>
        <w:t>СПО:</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Общеобразовательная дисциплина </w:t>
      </w:r>
      <w:r w:rsidR="003D405D">
        <w:rPr>
          <w:rFonts w:ascii="Arial" w:eastAsia="Times New Roman" w:hAnsi="Arial" w:cs="Arial"/>
          <w:sz w:val="24"/>
          <w:szCs w:val="24"/>
          <w:lang w:eastAsia="ru-RU"/>
        </w:rPr>
        <w:t>Обществознание</w:t>
      </w:r>
      <w:r w:rsidRPr="00E53A20">
        <w:rPr>
          <w:rFonts w:ascii="Arial" w:eastAsia="Times New Roman" w:hAnsi="Arial" w:cs="Arial"/>
          <w:sz w:val="24"/>
          <w:szCs w:val="24"/>
          <w:lang w:eastAsia="ru-RU"/>
        </w:rPr>
        <w:t xml:space="preserve"> является обязательной частью общеобразовательного цикла образовательной программы в соответствии с ФГОС СПО по специальности 43.02.15 Поварское и кондитерское дело.</w:t>
      </w:r>
    </w:p>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1.2. Цель и планируемые результаты освоения дисциплины</w:t>
      </w:r>
    </w:p>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1.2.1.</w:t>
      </w:r>
      <w:r w:rsidRPr="00E53A20">
        <w:rPr>
          <w:rFonts w:ascii="Arial" w:eastAsia="Times New Roman" w:hAnsi="Arial" w:cs="Arial"/>
          <w:sz w:val="24"/>
          <w:szCs w:val="24"/>
          <w:lang w:eastAsia="ru-RU"/>
        </w:rPr>
        <w:t xml:space="preserve"> </w:t>
      </w:r>
      <w:r w:rsidRPr="00E53A20">
        <w:rPr>
          <w:rFonts w:ascii="Arial" w:eastAsia="Times New Roman" w:hAnsi="Arial" w:cs="Arial"/>
          <w:b/>
          <w:sz w:val="24"/>
          <w:szCs w:val="24"/>
          <w:lang w:eastAsia="ru-RU"/>
        </w:rPr>
        <w:t>Цель общеобразовательной дисциплины</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Ключевыми задачами изучения обществознания с учётом преемственности с основной школой являются:</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освоение системы знаний об обществе и человеке, формирование целостной картины общества;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bookmarkEnd w:id="1"/>
    <w:bookmarkEnd w:id="2"/>
    <w:bookmarkEnd w:id="3"/>
    <w:bookmarkEnd w:id="4"/>
    <w:bookmarkEnd w:id="5"/>
    <w:p w:rsidR="00E53A20" w:rsidRPr="00E53A20" w:rsidRDefault="00E53A20" w:rsidP="00E53A20">
      <w:pPr>
        <w:spacing w:after="0" w:line="256" w:lineRule="auto"/>
        <w:ind w:right="-1"/>
        <w:jc w:val="both"/>
        <w:rPr>
          <w:rFonts w:ascii="Arial" w:eastAsia="Times New Roman" w:hAnsi="Arial" w:cs="Arial"/>
          <w:b/>
          <w:sz w:val="24"/>
          <w:szCs w:val="24"/>
          <w:lang w:eastAsia="ru-RU"/>
        </w:rPr>
        <w:sectPr w:rsidR="00E53A20" w:rsidRPr="00E53A20" w:rsidSect="009F3F7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284" w:left="1701" w:header="708" w:footer="708" w:gutter="0"/>
          <w:cols w:space="720"/>
          <w:titlePg/>
          <w:docGrid w:linePitch="299"/>
        </w:sect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sz w:val="24"/>
          <w:szCs w:val="24"/>
          <w:lang w:eastAsia="ru-RU"/>
        </w:rPr>
        <w:lastRenderedPageBreak/>
        <w:t xml:space="preserve">1.2.2. Планируемые результаты освоения общеобразовательной дисциплины в соответствии с ФГОС СПО и на основе ФГОС СОО. </w:t>
      </w:r>
      <w:r w:rsidRPr="00E53A20">
        <w:rPr>
          <w:rFonts w:ascii="Arial" w:eastAsia="Times New Roman" w:hAnsi="Arial" w:cs="Arial"/>
          <w:sz w:val="24"/>
          <w:szCs w:val="24"/>
          <w:lang w:eastAsia="ru-RU"/>
        </w:rPr>
        <w:t>Особое значение дисциплина имеет при формировании и развитии общих компетенций.</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w:t>
      </w:r>
    </w:p>
    <w:tbl>
      <w:tblPr>
        <w:tblpPr w:leftFromText="180" w:rightFromText="180" w:vertAnchor="text" w:tblpX="-10" w:tblpY="1"/>
        <w:tblOverlap w:val="never"/>
        <w:tblW w:w="14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6092"/>
        <w:gridCol w:w="6121"/>
      </w:tblGrid>
      <w:tr w:rsidR="00E53A20" w:rsidRPr="00E53A20" w:rsidTr="00E53A20">
        <w:trPr>
          <w:cantSplit/>
          <w:trHeight w:val="415"/>
        </w:trPr>
        <w:tc>
          <w:tcPr>
            <w:tcW w:w="2518" w:type="dxa"/>
            <w:vMerge w:val="restart"/>
            <w:tcBorders>
              <w:top w:val="single" w:sz="4" w:space="0" w:color="auto"/>
              <w:left w:val="single" w:sz="4" w:space="0" w:color="auto"/>
              <w:bottom w:val="single" w:sz="4" w:space="0" w:color="auto"/>
              <w:right w:val="single" w:sz="4" w:space="0" w:color="auto"/>
            </w:tcBorders>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bookmarkStart w:id="6" w:name="_Toc118236608"/>
            <w:r w:rsidRPr="00E53A20">
              <w:rPr>
                <w:rFonts w:ascii="Arial" w:eastAsia="Times New Roman" w:hAnsi="Arial" w:cs="Arial"/>
                <w:b/>
                <w:sz w:val="24"/>
                <w:szCs w:val="24"/>
                <w:lang w:eastAsia="ru-RU"/>
              </w:rPr>
              <w:t>Код и наименование формируемых компетенций</w:t>
            </w:r>
            <w:bookmarkEnd w:id="6"/>
          </w:p>
        </w:tc>
        <w:tc>
          <w:tcPr>
            <w:tcW w:w="12219" w:type="dxa"/>
            <w:gridSpan w:val="2"/>
            <w:tcBorders>
              <w:top w:val="single" w:sz="4" w:space="0" w:color="auto"/>
              <w:left w:val="single" w:sz="4" w:space="0" w:color="auto"/>
              <w:bottom w:val="single" w:sz="4" w:space="0" w:color="auto"/>
              <w:right w:val="single" w:sz="4" w:space="0" w:color="auto"/>
            </w:tcBorders>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bookmarkStart w:id="7" w:name="_Toc118236609"/>
            <w:r w:rsidRPr="00E53A20">
              <w:rPr>
                <w:rFonts w:ascii="Arial" w:eastAsia="Times New Roman" w:hAnsi="Arial" w:cs="Arial"/>
                <w:b/>
                <w:sz w:val="24"/>
                <w:szCs w:val="24"/>
                <w:lang w:eastAsia="ru-RU"/>
              </w:rPr>
              <w:t>Планируемые результаты освоения дисциплины</w:t>
            </w:r>
            <w:bookmarkEnd w:id="7"/>
          </w:p>
        </w:tc>
      </w:tr>
      <w:tr w:rsidR="00E53A20" w:rsidRPr="00E53A20" w:rsidTr="00E53A20">
        <w:trPr>
          <w:cantSplit/>
          <w:trHeight w:val="563"/>
        </w:trPr>
        <w:tc>
          <w:tcPr>
            <w:tcW w:w="2518" w:type="dxa"/>
            <w:vMerge/>
            <w:tcBorders>
              <w:top w:val="single" w:sz="4" w:space="0" w:color="auto"/>
              <w:left w:val="single" w:sz="4" w:space="0" w:color="auto"/>
              <w:bottom w:val="single" w:sz="4" w:space="0" w:color="auto"/>
              <w:right w:val="single" w:sz="4" w:space="0" w:color="auto"/>
            </w:tcBorders>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p>
        </w:tc>
        <w:tc>
          <w:tcPr>
            <w:tcW w:w="6095" w:type="dxa"/>
            <w:tcBorders>
              <w:top w:val="single" w:sz="4" w:space="0" w:color="auto"/>
              <w:left w:val="single" w:sz="4" w:space="0" w:color="auto"/>
              <w:bottom w:val="single" w:sz="4" w:space="0" w:color="auto"/>
              <w:right w:val="single" w:sz="4" w:space="0" w:color="auto"/>
            </w:tcBorders>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bookmarkStart w:id="8" w:name="_Toc118236610"/>
            <w:r w:rsidRPr="00E53A20">
              <w:rPr>
                <w:rFonts w:ascii="Arial" w:eastAsia="Times New Roman" w:hAnsi="Arial" w:cs="Arial"/>
                <w:b/>
                <w:sz w:val="24"/>
                <w:szCs w:val="24"/>
                <w:lang w:eastAsia="ru-RU"/>
              </w:rPr>
              <w:t>Общие</w:t>
            </w:r>
            <w:bookmarkEnd w:id="8"/>
          </w:p>
        </w:tc>
        <w:tc>
          <w:tcPr>
            <w:tcW w:w="6124" w:type="dxa"/>
            <w:tcBorders>
              <w:top w:val="single" w:sz="4" w:space="0" w:color="auto"/>
              <w:left w:val="single" w:sz="4" w:space="0" w:color="auto"/>
              <w:bottom w:val="single" w:sz="4" w:space="0" w:color="auto"/>
              <w:right w:val="single" w:sz="4" w:space="0" w:color="auto"/>
            </w:tcBorders>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bookmarkStart w:id="9" w:name="_Toc118236611"/>
            <w:r w:rsidRPr="00E53A20">
              <w:rPr>
                <w:rFonts w:ascii="Arial" w:eastAsia="Times New Roman" w:hAnsi="Arial" w:cs="Arial"/>
                <w:b/>
                <w:sz w:val="24"/>
                <w:szCs w:val="24"/>
                <w:lang w:eastAsia="ru-RU"/>
              </w:rPr>
              <w:t>Дисциплинарные</w:t>
            </w:r>
            <w:bookmarkEnd w:id="9"/>
          </w:p>
        </w:tc>
      </w:tr>
      <w:tr w:rsidR="00E53A20" w:rsidRPr="00E53A20" w:rsidTr="00E53A20">
        <w:trPr>
          <w:trHeight w:val="983"/>
        </w:trPr>
        <w:tc>
          <w:tcPr>
            <w:tcW w:w="2518" w:type="dxa"/>
            <w:tcBorders>
              <w:top w:val="single" w:sz="4" w:space="0" w:color="auto"/>
              <w:left w:val="single" w:sz="4" w:space="0" w:color="auto"/>
              <w:bottom w:val="single" w:sz="4" w:space="0" w:color="auto"/>
              <w:right w:val="single" w:sz="4" w:space="0" w:color="auto"/>
            </w:tcBorders>
            <w:hideMark/>
          </w:tcPr>
          <w:p w:rsidR="00E53A20" w:rsidRPr="00E53A20" w:rsidRDefault="00E53A20" w:rsidP="00B20538">
            <w:pPr>
              <w:spacing w:after="0" w:line="256" w:lineRule="auto"/>
              <w:ind w:right="-1"/>
              <w:rPr>
                <w:rFonts w:ascii="Arial" w:eastAsia="Times New Roman" w:hAnsi="Arial" w:cs="Arial"/>
                <w:sz w:val="24"/>
                <w:szCs w:val="24"/>
                <w:lang w:eastAsia="ru-RU"/>
              </w:rPr>
            </w:pPr>
            <w:bookmarkStart w:id="10" w:name="_Toc118236612"/>
            <w:r w:rsidRPr="00E53A20">
              <w:rPr>
                <w:rFonts w:ascii="Arial" w:eastAsia="Times New Roman" w:hAnsi="Arial" w:cs="Arial"/>
                <w:sz w:val="24"/>
                <w:szCs w:val="24"/>
                <w:lang w:eastAsia="ru-RU"/>
              </w:rPr>
              <w:t>ОК 01</w:t>
            </w:r>
            <w:bookmarkEnd w:id="10"/>
            <w:r w:rsidRPr="00E53A20">
              <w:rPr>
                <w:rFonts w:ascii="Arial" w:eastAsia="Times New Roman" w:hAnsi="Arial" w:cs="Arial"/>
                <w:sz w:val="24"/>
                <w:szCs w:val="24"/>
                <w:lang w:eastAsia="ru-RU"/>
              </w:rPr>
              <w:t xml:space="preserve">. </w:t>
            </w:r>
          </w:p>
          <w:p w:rsidR="00E53A20" w:rsidRPr="00E53A20" w:rsidRDefault="00E53A20" w:rsidP="00B20538">
            <w:pPr>
              <w:spacing w:after="0" w:line="256" w:lineRule="auto"/>
              <w:ind w:right="-1"/>
              <w:rPr>
                <w:rFonts w:ascii="Arial" w:eastAsia="Times New Roman" w:hAnsi="Arial" w:cs="Arial"/>
                <w:sz w:val="24"/>
                <w:szCs w:val="24"/>
                <w:lang w:eastAsia="ru-RU"/>
              </w:rPr>
            </w:pPr>
            <w:bookmarkStart w:id="11" w:name="_Toc118236613"/>
            <w:r w:rsidRPr="00E53A20">
              <w:rPr>
                <w:rFonts w:ascii="Arial" w:eastAsia="Times New Roman" w:hAnsi="Arial" w:cs="Arial"/>
                <w:sz w:val="24"/>
                <w:szCs w:val="24"/>
                <w:lang w:eastAsia="ru-RU"/>
              </w:rPr>
              <w:t>Выбирать способы решения задач профессиональной деятельности применительно</w:t>
            </w:r>
            <w:bookmarkEnd w:id="11"/>
            <w:r w:rsidRPr="00E53A20">
              <w:rPr>
                <w:rFonts w:ascii="Arial" w:eastAsia="Times New Roman" w:hAnsi="Arial" w:cs="Arial"/>
                <w:sz w:val="24"/>
                <w:szCs w:val="24"/>
                <w:lang w:eastAsia="ru-RU"/>
              </w:rPr>
              <w:t xml:space="preserve"> </w:t>
            </w:r>
          </w:p>
          <w:p w:rsidR="00E53A20" w:rsidRPr="00E53A20" w:rsidRDefault="00E53A20" w:rsidP="00B20538">
            <w:pPr>
              <w:spacing w:after="0" w:line="256" w:lineRule="auto"/>
              <w:ind w:right="-1"/>
              <w:rPr>
                <w:rFonts w:ascii="Arial" w:eastAsia="Times New Roman" w:hAnsi="Arial" w:cs="Arial"/>
                <w:sz w:val="24"/>
                <w:szCs w:val="24"/>
                <w:lang w:eastAsia="ru-RU"/>
              </w:rPr>
            </w:pPr>
            <w:bookmarkStart w:id="12" w:name="_Toc118236614"/>
            <w:r w:rsidRPr="00E53A20">
              <w:rPr>
                <w:rFonts w:ascii="Arial" w:eastAsia="Times New Roman" w:hAnsi="Arial" w:cs="Arial"/>
                <w:sz w:val="24"/>
                <w:szCs w:val="24"/>
                <w:lang w:eastAsia="ru-RU"/>
              </w:rPr>
              <w:t>к различным контекстам</w:t>
            </w:r>
            <w:bookmarkEnd w:id="12"/>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 w:name="_Toc118236615"/>
            <w:r w:rsidRPr="00E53A20">
              <w:rPr>
                <w:rFonts w:ascii="Arial" w:eastAsia="Times New Roman" w:hAnsi="Arial" w:cs="Arial"/>
                <w:sz w:val="24"/>
                <w:szCs w:val="24"/>
                <w:lang w:eastAsia="ru-RU"/>
              </w:rPr>
              <w:t>В части трудового воспитания:</w:t>
            </w:r>
            <w:bookmarkEnd w:id="1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 w:name="_Toc118236616"/>
            <w:r w:rsidRPr="00E53A20">
              <w:rPr>
                <w:rFonts w:ascii="Arial" w:eastAsia="Times New Roman" w:hAnsi="Arial" w:cs="Arial"/>
                <w:sz w:val="24"/>
                <w:szCs w:val="24"/>
                <w:lang w:eastAsia="ru-RU"/>
              </w:rPr>
              <w:t>- готовность к труду, осознание ценности мастерства, трудолюбие; У</w:t>
            </w:r>
            <w:bookmarkEnd w:id="1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 w:name="_Toc118236617"/>
            <w:r w:rsidRPr="00E53A20">
              <w:rPr>
                <w:rFonts w:ascii="Arial" w:eastAsia="Times New Roman" w:hAnsi="Arial" w:cs="Arial"/>
                <w:sz w:val="24"/>
                <w:szCs w:val="24"/>
                <w:lang w:eastAsia="ru-RU"/>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5"/>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6" w:name="_Toc118236618"/>
            <w:r w:rsidRPr="00E53A20">
              <w:rPr>
                <w:rFonts w:ascii="Arial" w:eastAsia="Times New Roman" w:hAnsi="Arial" w:cs="Arial"/>
                <w:sz w:val="24"/>
                <w:szCs w:val="24"/>
                <w:lang w:eastAsia="ru-RU"/>
              </w:rPr>
              <w:t>- интерес к различным сферам профессиональной деятельности,</w:t>
            </w:r>
            <w:bookmarkEnd w:id="16"/>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7" w:name="_Toc118236619"/>
            <w:r w:rsidRPr="00E53A20">
              <w:rPr>
                <w:rFonts w:ascii="Arial" w:eastAsia="Times New Roman" w:hAnsi="Arial" w:cs="Arial"/>
                <w:sz w:val="24"/>
                <w:szCs w:val="24"/>
                <w:lang w:eastAsia="ru-RU"/>
              </w:rPr>
              <w:t>Овладение универсальными учебными познавательными действиями:</w:t>
            </w:r>
            <w:bookmarkEnd w:id="1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8" w:name="_Toc118236620"/>
            <w:r w:rsidRPr="00E53A20">
              <w:rPr>
                <w:rFonts w:ascii="Arial" w:eastAsia="Times New Roman" w:hAnsi="Arial" w:cs="Arial"/>
                <w:sz w:val="24"/>
                <w:szCs w:val="24"/>
                <w:lang w:eastAsia="ru-RU"/>
              </w:rPr>
              <w:t>а) базовые логические действия:</w:t>
            </w:r>
            <w:bookmarkEnd w:id="1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9" w:name="_Toc118236621"/>
            <w:r w:rsidRPr="00E53A20">
              <w:rPr>
                <w:rFonts w:ascii="Arial" w:eastAsia="Times New Roman" w:hAnsi="Arial" w:cs="Arial"/>
                <w:sz w:val="24"/>
                <w:szCs w:val="24"/>
                <w:lang w:eastAsia="ru-RU"/>
              </w:rPr>
              <w:t>- самостоятельно формулировать и актуализировать проблему, рассматривать ее всесторонне;</w:t>
            </w:r>
            <w:bookmarkEnd w:id="19"/>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 устанавливать существенный признак или основания для сравнения, классификации и обобщения;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определять цели деятельности, задавать параметры и критерии их достижения;</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 выявлять закономерности и противоречия в рассматриваемых явлениях;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 вносить коррективы в деятельность, оценивать </w:t>
            </w:r>
            <w:r w:rsidRPr="00E53A20">
              <w:rPr>
                <w:rFonts w:ascii="Arial" w:eastAsia="Times New Roman" w:hAnsi="Arial" w:cs="Arial"/>
                <w:sz w:val="24"/>
                <w:szCs w:val="24"/>
                <w:lang w:eastAsia="ru-RU"/>
              </w:rPr>
              <w:lastRenderedPageBreak/>
              <w:t xml:space="preserve">соответствие результатов целям, оценивать риски последствий деятельности;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0" w:name="_Toc118236622"/>
            <w:r w:rsidRPr="00E53A20">
              <w:rPr>
                <w:rFonts w:ascii="Arial" w:eastAsia="Times New Roman" w:hAnsi="Arial" w:cs="Arial"/>
                <w:sz w:val="24"/>
                <w:szCs w:val="24"/>
                <w:lang w:eastAsia="ru-RU"/>
              </w:rPr>
              <w:t>- развивать креативное мышление при решении жизненных проблем</w:t>
            </w:r>
            <w:bookmarkEnd w:id="20"/>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1" w:name="_Toc118236623"/>
            <w:r w:rsidRPr="00E53A20">
              <w:rPr>
                <w:rFonts w:ascii="Arial" w:eastAsia="Times New Roman" w:hAnsi="Arial" w:cs="Arial"/>
                <w:sz w:val="24"/>
                <w:szCs w:val="24"/>
                <w:lang w:eastAsia="ru-RU"/>
              </w:rPr>
              <w:t>б) базовые исследовательские действия:</w:t>
            </w:r>
            <w:bookmarkEnd w:id="2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2" w:name="_Toc118236624"/>
            <w:r w:rsidRPr="00E53A20">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bookmarkEnd w:id="22"/>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3" w:name="_Toc118236625"/>
            <w:r w:rsidRPr="00E53A20">
              <w:rPr>
                <w:rFonts w:ascii="Arial" w:eastAsia="Times New Roman" w:hAnsi="Arial" w:cs="Arial"/>
                <w:sz w:val="24"/>
                <w:szCs w:val="24"/>
                <w:lang w:eastAsia="ru-RU"/>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3"/>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4" w:name="_Toc118236626"/>
            <w:r w:rsidRPr="00E53A20">
              <w:rPr>
                <w:rFonts w:ascii="Arial" w:eastAsia="Times New Roman" w:hAnsi="Arial" w:cs="Arial"/>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4"/>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5" w:name="_Toc118236627"/>
            <w:r w:rsidRPr="00E53A20">
              <w:rPr>
                <w:rFonts w:ascii="Arial" w:eastAsia="Times New Roman" w:hAnsi="Arial" w:cs="Arial"/>
                <w:sz w:val="24"/>
                <w:szCs w:val="24"/>
                <w:lang w:eastAsia="ru-RU"/>
              </w:rPr>
              <w:t>-- уметь переносить знания в познавательную и практическую области жизнедеятельности;</w:t>
            </w:r>
            <w:bookmarkEnd w:id="2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6" w:name="_Toc118236628"/>
            <w:r w:rsidRPr="00E53A20">
              <w:rPr>
                <w:rFonts w:ascii="Arial" w:eastAsia="Times New Roman" w:hAnsi="Arial" w:cs="Arial"/>
                <w:sz w:val="24"/>
                <w:szCs w:val="24"/>
                <w:lang w:eastAsia="ru-RU"/>
              </w:rPr>
              <w:t>- уметь интегрировать знания из разных предметных областей;</w:t>
            </w:r>
            <w:bookmarkEnd w:id="26"/>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7" w:name="_Toc118236629"/>
            <w:r w:rsidRPr="00E53A20">
              <w:rPr>
                <w:rFonts w:ascii="Arial" w:eastAsia="Times New Roman" w:hAnsi="Arial" w:cs="Arial"/>
                <w:sz w:val="24"/>
                <w:szCs w:val="24"/>
                <w:lang w:eastAsia="ru-RU"/>
              </w:rPr>
              <w:t>- выдвигать новые идеи, предлагать оригинальные подходы и решения;</w:t>
            </w:r>
            <w:bookmarkEnd w:id="27"/>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8" w:name="_Toc118236630"/>
            <w:r w:rsidRPr="00E53A20">
              <w:rPr>
                <w:rFonts w:ascii="Arial" w:eastAsia="Times New Roman" w:hAnsi="Arial" w:cs="Arial"/>
                <w:sz w:val="24"/>
                <w:szCs w:val="24"/>
                <w:lang w:eastAsia="ru-RU"/>
              </w:rPr>
              <w:t>и способность их использования в познавательной и социальной практике</w:t>
            </w:r>
            <w:bookmarkEnd w:id="28"/>
            <w:r w:rsidRPr="00E53A20">
              <w:rPr>
                <w:rFonts w:ascii="Arial" w:eastAsia="Times New Roman" w:hAnsi="Arial" w:cs="Arial"/>
                <w:sz w:val="24"/>
                <w:szCs w:val="24"/>
                <w:lang w:eastAsia="ru-RU"/>
              </w:rPr>
              <w:t xml:space="preserve"> </w:t>
            </w:r>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29" w:name="_Toc118236631"/>
            <w:r w:rsidRPr="00E53A20">
              <w:rPr>
                <w:rFonts w:ascii="Arial" w:eastAsia="Times New Roman" w:hAnsi="Arial" w:cs="Arial"/>
                <w:sz w:val="24"/>
                <w:szCs w:val="24"/>
                <w:lang w:eastAsia="ru-RU"/>
              </w:rPr>
              <w:lastRenderedPageBreak/>
              <w:t>сформировать знания об (о):</w:t>
            </w:r>
            <w:bookmarkEnd w:id="2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0" w:name="_Toc118236632"/>
            <w:proofErr w:type="gramStart"/>
            <w:r w:rsidRPr="00E53A20">
              <w:rPr>
                <w:rFonts w:ascii="Arial" w:eastAsia="Times New Roman" w:hAnsi="Arial" w:cs="Arial"/>
                <w:sz w:val="24"/>
                <w:szCs w:val="24"/>
                <w:lang w:eastAsia="ru-RU"/>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30"/>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1" w:name="_Toc118236633"/>
            <w:proofErr w:type="gramStart"/>
            <w:r w:rsidRPr="00E53A20">
              <w:rPr>
                <w:rFonts w:ascii="Arial" w:eastAsia="Times New Roman" w:hAnsi="Arial" w:cs="Arial"/>
                <w:sz w:val="24"/>
                <w:szCs w:val="24"/>
                <w:lang w:eastAsia="ru-RU"/>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1"/>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2" w:name="_Toc118236634"/>
            <w:r w:rsidRPr="00E53A20">
              <w:rPr>
                <w:rFonts w:ascii="Arial" w:eastAsia="Times New Roman" w:hAnsi="Arial" w:cs="Arial"/>
                <w:sz w:val="24"/>
                <w:szCs w:val="24"/>
                <w:lang w:eastAsia="ru-RU"/>
              </w:rPr>
              <w:t xml:space="preserve">- экономике как науке и хозяйстве, роли государства в экономике, в том числе государственной политики поддержки конкуренции и </w:t>
            </w:r>
            <w:proofErr w:type="spellStart"/>
            <w:r w:rsidRPr="00E53A20">
              <w:rPr>
                <w:rFonts w:ascii="Arial" w:eastAsia="Times New Roman" w:hAnsi="Arial" w:cs="Arial"/>
                <w:sz w:val="24"/>
                <w:szCs w:val="24"/>
                <w:lang w:eastAsia="ru-RU"/>
              </w:rPr>
              <w:t>импортозамещения</w:t>
            </w:r>
            <w:proofErr w:type="spellEnd"/>
            <w:r w:rsidRPr="00E53A20">
              <w:rPr>
                <w:rFonts w:ascii="Arial" w:eastAsia="Times New Roman" w:hAnsi="Arial" w:cs="Arial"/>
                <w:sz w:val="24"/>
                <w:szCs w:val="24"/>
                <w:lang w:eastAsia="ru-RU"/>
              </w:rPr>
              <w:t>, особенностях рыночных отношений в современной экономике;</w:t>
            </w:r>
            <w:bookmarkEnd w:id="3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3" w:name="_Toc118236635"/>
            <w:r w:rsidRPr="00E53A20">
              <w:rPr>
                <w:rFonts w:ascii="Arial" w:eastAsia="Times New Roman" w:hAnsi="Arial" w:cs="Arial"/>
                <w:sz w:val="24"/>
                <w:szCs w:val="24"/>
                <w:lang w:eastAsia="ru-RU"/>
              </w:rPr>
              <w:t>- системе права и законодательства Российской Федерации;</w:t>
            </w:r>
            <w:bookmarkEnd w:id="3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4" w:name="_Toc118236636"/>
            <w:proofErr w:type="gramStart"/>
            <w:r w:rsidRPr="00E53A20">
              <w:rPr>
                <w:rFonts w:ascii="Arial" w:eastAsia="Times New Roman" w:hAnsi="Arial" w:cs="Arial"/>
                <w:sz w:val="24"/>
                <w:szCs w:val="24"/>
                <w:lang w:eastAsia="ru-RU"/>
              </w:rPr>
              <w:t xml:space="preserve">- владеть базовым понятийным аппаратом </w:t>
            </w:r>
            <w:r w:rsidRPr="00E53A20">
              <w:rPr>
                <w:rFonts w:ascii="Arial" w:eastAsia="Times New Roman" w:hAnsi="Arial" w:cs="Arial"/>
                <w:sz w:val="24"/>
                <w:szCs w:val="24"/>
                <w:lang w:eastAsia="ru-RU"/>
              </w:rPr>
              <w:lastRenderedPageBreak/>
              <w:t>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34"/>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5" w:name="_Toc118236637"/>
            <w:proofErr w:type="gramStart"/>
            <w:r w:rsidRPr="00E53A20">
              <w:rPr>
                <w:rFonts w:ascii="Arial" w:eastAsia="Times New Roman" w:hAnsi="Arial" w:cs="Arial"/>
                <w:sz w:val="24"/>
                <w:szCs w:val="24"/>
                <w:lang w:eastAsia="ru-RU"/>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E53A20">
              <w:rPr>
                <w:rFonts w:ascii="Arial" w:eastAsia="Times New Roman" w:hAnsi="Arial" w:cs="Arial"/>
                <w:sz w:val="24"/>
                <w:szCs w:val="24"/>
                <w:lang w:eastAsia="ru-RU"/>
              </w:rPr>
              <w:t xml:space="preserve"> умение создавать типологии социальных процессов и явлений на основе предложенных критериев;</w:t>
            </w:r>
            <w:bookmarkEnd w:id="35"/>
          </w:p>
        </w:tc>
      </w:tr>
      <w:tr w:rsidR="00E53A20" w:rsidRPr="00E53A20" w:rsidTr="00E53A20">
        <w:trPr>
          <w:trHeight w:val="698"/>
        </w:trPr>
        <w:tc>
          <w:tcPr>
            <w:tcW w:w="2518" w:type="dxa"/>
            <w:tcBorders>
              <w:top w:val="single" w:sz="4" w:space="0" w:color="auto"/>
              <w:left w:val="single" w:sz="4" w:space="0" w:color="auto"/>
              <w:bottom w:val="single" w:sz="4" w:space="0" w:color="auto"/>
              <w:right w:val="single" w:sz="4" w:space="0" w:color="auto"/>
            </w:tcBorders>
            <w:hideMark/>
          </w:tcPr>
          <w:p w:rsidR="00E53A20" w:rsidRPr="00E53A20" w:rsidRDefault="00B20538" w:rsidP="00B20538">
            <w:pPr>
              <w:spacing w:after="0" w:line="256" w:lineRule="auto"/>
              <w:ind w:right="-1"/>
              <w:rPr>
                <w:rFonts w:ascii="Arial" w:eastAsia="Times New Roman" w:hAnsi="Arial" w:cs="Arial"/>
                <w:sz w:val="24"/>
                <w:szCs w:val="24"/>
                <w:lang w:eastAsia="ru-RU"/>
              </w:rPr>
            </w:pPr>
            <w:bookmarkStart w:id="36" w:name="_Toc118236638"/>
            <w:r>
              <w:rPr>
                <w:rFonts w:ascii="Arial" w:eastAsia="Times New Roman" w:hAnsi="Arial" w:cs="Arial"/>
                <w:sz w:val="24"/>
                <w:szCs w:val="24"/>
                <w:lang w:eastAsia="ru-RU"/>
              </w:rPr>
              <w:lastRenderedPageBreak/>
              <w:t xml:space="preserve">ОК </w:t>
            </w:r>
            <w:r w:rsidR="00E53A20" w:rsidRPr="00E53A20">
              <w:rPr>
                <w:rFonts w:ascii="Arial" w:eastAsia="Times New Roman" w:hAnsi="Arial" w:cs="Arial"/>
                <w:sz w:val="24"/>
                <w:szCs w:val="24"/>
                <w:lang w:eastAsia="ru-RU"/>
              </w:rPr>
              <w:t xml:space="preserve">02. Использовать современные средства поиска, анализа и </w:t>
            </w:r>
            <w:r w:rsidR="00E53A20" w:rsidRPr="00E53A20">
              <w:rPr>
                <w:rFonts w:ascii="Arial" w:eastAsia="Times New Roman" w:hAnsi="Arial" w:cs="Arial"/>
                <w:sz w:val="24"/>
                <w:szCs w:val="24"/>
                <w:lang w:eastAsia="ru-RU"/>
              </w:rPr>
              <w:lastRenderedPageBreak/>
              <w:t>интерпретации информации, и информационные технологии для выполнения задач профессиональной деятельности</w:t>
            </w:r>
            <w:bookmarkEnd w:id="36"/>
          </w:p>
        </w:tc>
        <w:tc>
          <w:tcPr>
            <w:tcW w:w="6095" w:type="dxa"/>
            <w:tcBorders>
              <w:top w:val="single" w:sz="4" w:space="0" w:color="auto"/>
              <w:left w:val="single" w:sz="4" w:space="0" w:color="auto"/>
              <w:bottom w:val="single" w:sz="4" w:space="0" w:color="auto"/>
              <w:right w:val="single" w:sz="4" w:space="0" w:color="auto"/>
            </w:tcBorders>
          </w:tcPr>
          <w:p w:rsidR="00E53A20" w:rsidRPr="00E53A20" w:rsidRDefault="00E53A20" w:rsidP="00E53A20">
            <w:pPr>
              <w:spacing w:after="0" w:line="256" w:lineRule="auto"/>
              <w:ind w:right="-1"/>
              <w:jc w:val="both"/>
              <w:rPr>
                <w:rFonts w:ascii="Arial" w:eastAsia="Times New Roman" w:hAnsi="Arial" w:cs="Arial"/>
                <w:sz w:val="24"/>
                <w:szCs w:val="24"/>
                <w:lang w:eastAsia="ru-RU"/>
              </w:rPr>
            </w:pPr>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7" w:name="_Toc118236639"/>
            <w:r w:rsidRPr="00E53A20">
              <w:rPr>
                <w:rFonts w:ascii="Arial" w:eastAsia="Times New Roman" w:hAnsi="Arial" w:cs="Arial"/>
                <w:sz w:val="24"/>
                <w:szCs w:val="24"/>
                <w:lang w:eastAsia="ru-RU"/>
              </w:rPr>
              <w:t>сформировать знания об (о):</w:t>
            </w:r>
            <w:bookmarkEnd w:id="3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8" w:name="_Toc118236640"/>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особенностях</w:t>
            </w:r>
            <w:proofErr w:type="gramEnd"/>
            <w:r w:rsidRPr="00E53A20">
              <w:rPr>
                <w:rFonts w:ascii="Arial" w:eastAsia="Times New Roman" w:hAnsi="Arial" w:cs="Arial"/>
                <w:sz w:val="24"/>
                <w:szCs w:val="24"/>
                <w:lang w:eastAsia="ru-RU"/>
              </w:rPr>
              <w:t xml:space="preserve"> процесса </w:t>
            </w:r>
            <w:proofErr w:type="spellStart"/>
            <w:r w:rsidRPr="00E53A20">
              <w:rPr>
                <w:rFonts w:ascii="Arial" w:eastAsia="Times New Roman" w:hAnsi="Arial" w:cs="Arial"/>
                <w:sz w:val="24"/>
                <w:szCs w:val="24"/>
                <w:lang w:eastAsia="ru-RU"/>
              </w:rPr>
              <w:t>цифровизации</w:t>
            </w:r>
            <w:proofErr w:type="spellEnd"/>
            <w:r w:rsidRPr="00E53A20">
              <w:rPr>
                <w:rFonts w:ascii="Arial" w:eastAsia="Times New Roman" w:hAnsi="Arial" w:cs="Arial"/>
                <w:sz w:val="24"/>
                <w:szCs w:val="24"/>
                <w:lang w:eastAsia="ru-RU"/>
              </w:rPr>
              <w:t xml:space="preserve"> и влиянии массовых коммуникаций на все сферы жизни общества;</w:t>
            </w:r>
            <w:bookmarkEnd w:id="3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39" w:name="_Toc118236641"/>
            <w:proofErr w:type="gramStart"/>
            <w:r w:rsidRPr="00E53A20">
              <w:rPr>
                <w:rFonts w:ascii="Arial" w:eastAsia="Times New Roman" w:hAnsi="Arial" w:cs="Arial"/>
                <w:sz w:val="24"/>
                <w:szCs w:val="24"/>
                <w:lang w:eastAsia="ru-RU"/>
              </w:rPr>
              <w:t xml:space="preserve">- владеть умениями применять полученные знания </w:t>
            </w:r>
            <w:r w:rsidRPr="00E53A20">
              <w:rPr>
                <w:rFonts w:ascii="Arial" w:eastAsia="Times New Roman" w:hAnsi="Arial" w:cs="Arial"/>
                <w:sz w:val="24"/>
                <w:szCs w:val="24"/>
                <w:lang w:eastAsia="ru-RU"/>
              </w:rPr>
              <w:lastRenderedPageBreak/>
              <w:t xml:space="preserve">при анализе социальной информации, полученной из источников разного типа, включая официальные публикации на </w:t>
            </w:r>
            <w:proofErr w:type="spellStart"/>
            <w:r w:rsidRPr="00E53A20">
              <w:rPr>
                <w:rFonts w:ascii="Arial" w:eastAsia="Times New Roman" w:hAnsi="Arial" w:cs="Arial"/>
                <w:sz w:val="24"/>
                <w:szCs w:val="24"/>
                <w:lang w:eastAsia="ru-RU"/>
              </w:rPr>
              <w:t>интернет-ресурсах</w:t>
            </w:r>
            <w:proofErr w:type="spellEnd"/>
            <w:r w:rsidRPr="00E53A20">
              <w:rPr>
                <w:rFonts w:ascii="Arial" w:eastAsia="Times New Roman" w:hAnsi="Arial" w:cs="Arial"/>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9"/>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0" w:name="_Toc118236642"/>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4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1" w:name="_Toc118236643"/>
            <w:r w:rsidRPr="00E53A20">
              <w:rPr>
                <w:rFonts w:ascii="Arial" w:eastAsia="Times New Roman" w:hAnsi="Arial" w:cs="Arial"/>
                <w:sz w:val="24"/>
                <w:szCs w:val="24"/>
                <w:lang w:eastAsia="ru-RU"/>
              </w:rPr>
              <w:t xml:space="preserve">- уметь определять связи социальных объектов и явлений с помощью различных знаковых систем;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представлений о методах изучения социальных явлений и процессов, включая универсальные методы науки, а также </w:t>
            </w:r>
            <w:r w:rsidRPr="00E53A20">
              <w:rPr>
                <w:rFonts w:ascii="Arial" w:eastAsia="Times New Roman" w:hAnsi="Arial" w:cs="Arial"/>
                <w:sz w:val="24"/>
                <w:szCs w:val="24"/>
                <w:lang w:eastAsia="ru-RU"/>
              </w:rPr>
              <w:lastRenderedPageBreak/>
              <w:t>специальные методы социального познания, в том числе социологические опросы, биографический метод, социальное прогнозирование</w:t>
            </w:r>
            <w:bookmarkEnd w:id="41"/>
          </w:p>
        </w:tc>
      </w:tr>
      <w:tr w:rsidR="00E53A20" w:rsidRPr="00E53A20" w:rsidTr="00E53A20">
        <w:trPr>
          <w:trHeight w:val="416"/>
        </w:trPr>
        <w:tc>
          <w:tcPr>
            <w:tcW w:w="2518" w:type="dxa"/>
            <w:tcBorders>
              <w:top w:val="single" w:sz="4" w:space="0" w:color="auto"/>
              <w:left w:val="single" w:sz="4" w:space="0" w:color="auto"/>
              <w:bottom w:val="single" w:sz="4" w:space="0" w:color="auto"/>
              <w:right w:val="single" w:sz="4" w:space="0" w:color="auto"/>
            </w:tcBorders>
            <w:hideMark/>
          </w:tcPr>
          <w:p w:rsidR="00B20538" w:rsidRDefault="00E53A20" w:rsidP="00B20538">
            <w:pPr>
              <w:spacing w:after="0" w:line="256" w:lineRule="auto"/>
              <w:ind w:right="-1"/>
              <w:rPr>
                <w:rFonts w:ascii="Arial" w:eastAsia="Times New Roman" w:hAnsi="Arial" w:cs="Arial"/>
                <w:sz w:val="24"/>
                <w:szCs w:val="24"/>
                <w:lang w:eastAsia="ru-RU"/>
              </w:rPr>
            </w:pPr>
            <w:bookmarkStart w:id="42" w:name="_Toc118236644"/>
            <w:r w:rsidRPr="00E53A20">
              <w:rPr>
                <w:rFonts w:ascii="Arial" w:eastAsia="Times New Roman" w:hAnsi="Arial" w:cs="Arial"/>
                <w:sz w:val="24"/>
                <w:szCs w:val="24"/>
                <w:lang w:eastAsia="ru-RU"/>
              </w:rPr>
              <w:lastRenderedPageBreak/>
              <w:t xml:space="preserve">ОК 03. </w:t>
            </w:r>
          </w:p>
          <w:p w:rsidR="00E53A20" w:rsidRPr="00E53A20" w:rsidRDefault="00E53A20" w:rsidP="00B20538">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42"/>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3" w:name="_Toc118236645"/>
            <w:r w:rsidRPr="00E53A20">
              <w:rPr>
                <w:rFonts w:ascii="Arial" w:eastAsia="Times New Roman" w:hAnsi="Arial" w:cs="Arial"/>
                <w:sz w:val="24"/>
                <w:szCs w:val="24"/>
                <w:lang w:eastAsia="ru-RU"/>
              </w:rPr>
              <w:t>В области духовно-нравственного воспитания:</w:t>
            </w:r>
            <w:bookmarkEnd w:id="4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4" w:name="_Toc118236646"/>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нравственного сознания, этического поведения;</w:t>
            </w:r>
            <w:bookmarkEnd w:id="4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5" w:name="_Toc118236647"/>
            <w:r w:rsidRPr="00E53A20">
              <w:rPr>
                <w:rFonts w:ascii="Arial" w:eastAsia="Times New Roman" w:hAnsi="Arial" w:cs="Arial"/>
                <w:sz w:val="24"/>
                <w:szCs w:val="24"/>
                <w:lang w:eastAsia="ru-RU"/>
              </w:rPr>
              <w:t>- способность оценивать ситуацию и принимать осознанные решения, ориентируясь на морально-нравственные нормы и ценности;</w:t>
            </w:r>
            <w:bookmarkEnd w:id="4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6" w:name="_Toc118236648"/>
            <w:r w:rsidRPr="00E53A20">
              <w:rPr>
                <w:rFonts w:ascii="Arial" w:eastAsia="Times New Roman" w:hAnsi="Arial" w:cs="Arial"/>
                <w:sz w:val="24"/>
                <w:szCs w:val="24"/>
                <w:lang w:eastAsia="ru-RU"/>
              </w:rPr>
              <w:t>- осознание личного вклада в построение устойчивого будущего;</w:t>
            </w:r>
            <w:bookmarkEnd w:id="4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7" w:name="_Toc118236649"/>
            <w:r w:rsidRPr="00E53A20">
              <w:rPr>
                <w:rFonts w:ascii="Arial" w:eastAsia="Times New Roman" w:hAnsi="Arial" w:cs="Arial"/>
                <w:sz w:val="24"/>
                <w:szCs w:val="24"/>
                <w:lang w:eastAsia="ru-RU"/>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8" w:name="_Toc118236650"/>
            <w:r w:rsidRPr="00E53A20">
              <w:rPr>
                <w:rFonts w:ascii="Arial" w:eastAsia="Times New Roman" w:hAnsi="Arial" w:cs="Arial"/>
                <w:sz w:val="24"/>
                <w:szCs w:val="24"/>
                <w:lang w:eastAsia="ru-RU"/>
              </w:rPr>
              <w:t>Овладение универсальными регулятивными действиями:</w:t>
            </w:r>
            <w:bookmarkEnd w:id="4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49" w:name="_Toc118236651"/>
            <w:r w:rsidRPr="00E53A20">
              <w:rPr>
                <w:rFonts w:ascii="Arial" w:eastAsia="Times New Roman" w:hAnsi="Arial" w:cs="Arial"/>
                <w:sz w:val="24"/>
                <w:szCs w:val="24"/>
                <w:lang w:eastAsia="ru-RU"/>
              </w:rPr>
              <w:t>а) самоорганизация:</w:t>
            </w:r>
            <w:bookmarkEnd w:id="4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0" w:name="_Toc118236652"/>
            <w:r w:rsidRPr="00E53A20">
              <w:rPr>
                <w:rFonts w:ascii="Arial" w:eastAsia="Times New Roman" w:hAnsi="Arial" w:cs="Arial"/>
                <w:sz w:val="24"/>
                <w:szCs w:val="24"/>
                <w:lang w:eastAsia="ru-RU"/>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5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1" w:name="_Toc118236653"/>
            <w:r w:rsidRPr="00E53A20">
              <w:rPr>
                <w:rFonts w:ascii="Arial" w:eastAsia="Times New Roman" w:hAnsi="Arial" w:cs="Arial"/>
                <w:sz w:val="24"/>
                <w:szCs w:val="24"/>
                <w:lang w:eastAsia="ru-RU"/>
              </w:rPr>
              <w:t>- самостоятельно составлять план решения проблемы с учетом имеющихся ресурсов, собственных возможностей и предпочтений;</w:t>
            </w:r>
            <w:bookmarkEnd w:id="5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2" w:name="_Toc118236654"/>
            <w:r w:rsidRPr="00E53A20">
              <w:rPr>
                <w:rFonts w:ascii="Arial" w:eastAsia="Times New Roman" w:hAnsi="Arial" w:cs="Arial"/>
                <w:sz w:val="24"/>
                <w:szCs w:val="24"/>
                <w:lang w:eastAsia="ru-RU"/>
              </w:rPr>
              <w:t>- давать оценку новым ситуациям;</w:t>
            </w:r>
            <w:bookmarkEnd w:id="5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3" w:name="_Toc118236655"/>
            <w:r w:rsidRPr="00E53A20">
              <w:rPr>
                <w:rFonts w:ascii="Arial" w:eastAsia="Times New Roman" w:hAnsi="Arial" w:cs="Arial"/>
                <w:sz w:val="24"/>
                <w:szCs w:val="24"/>
                <w:lang w:eastAsia="ru-RU"/>
              </w:rPr>
              <w:t xml:space="preserve">способствовать формированию и проявлению широкой эрудиции в разных областях знаний, </w:t>
            </w:r>
            <w:r w:rsidRPr="00E53A20">
              <w:rPr>
                <w:rFonts w:ascii="Arial" w:eastAsia="Times New Roman" w:hAnsi="Arial" w:cs="Arial"/>
                <w:sz w:val="24"/>
                <w:szCs w:val="24"/>
                <w:lang w:eastAsia="ru-RU"/>
              </w:rPr>
              <w:lastRenderedPageBreak/>
              <w:t>постоянно повышать свой образовательный и культурный уровень;</w:t>
            </w:r>
            <w:bookmarkEnd w:id="5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4" w:name="_Toc118236656"/>
            <w:r w:rsidRPr="00E53A20">
              <w:rPr>
                <w:rFonts w:ascii="Arial" w:eastAsia="Times New Roman" w:hAnsi="Arial" w:cs="Arial"/>
                <w:sz w:val="24"/>
                <w:szCs w:val="24"/>
                <w:lang w:eastAsia="ru-RU"/>
              </w:rPr>
              <w:t>б) самоконтроль:</w:t>
            </w:r>
            <w:bookmarkEnd w:id="5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5" w:name="_Toc118236657"/>
            <w:r w:rsidRPr="00E53A20">
              <w:rPr>
                <w:rFonts w:ascii="Arial" w:eastAsia="Times New Roman" w:hAnsi="Arial" w:cs="Arial"/>
                <w:sz w:val="24"/>
                <w:szCs w:val="24"/>
                <w:lang w:eastAsia="ru-RU"/>
              </w:rPr>
              <w:t>использовать приемы рефлексии для оценки ситуации, выбора верного решения;</w:t>
            </w:r>
            <w:bookmarkEnd w:id="5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6" w:name="_Toc118236658"/>
            <w:r w:rsidRPr="00E53A20">
              <w:rPr>
                <w:rFonts w:ascii="Arial" w:eastAsia="Times New Roman" w:hAnsi="Arial" w:cs="Arial"/>
                <w:sz w:val="24"/>
                <w:szCs w:val="24"/>
                <w:lang w:eastAsia="ru-RU"/>
              </w:rPr>
              <w:t>- уметь оценивать риски и своевременно принимать решения по их снижению;</w:t>
            </w:r>
            <w:bookmarkEnd w:id="5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7" w:name="_Toc118236659"/>
            <w:r w:rsidRPr="00E53A20">
              <w:rPr>
                <w:rFonts w:ascii="Arial" w:eastAsia="Times New Roman" w:hAnsi="Arial" w:cs="Arial"/>
                <w:sz w:val="24"/>
                <w:szCs w:val="24"/>
                <w:lang w:eastAsia="ru-RU"/>
              </w:rPr>
              <w:t xml:space="preserve">в) эмоциональный интеллект, предполагающий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w:t>
            </w:r>
            <w:bookmarkEnd w:id="5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8" w:name="_Toc118236660"/>
            <w:r w:rsidRPr="00E53A20">
              <w:rPr>
                <w:rFonts w:ascii="Arial" w:eastAsia="Times New Roman" w:hAnsi="Arial" w:cs="Arial"/>
                <w:sz w:val="24"/>
                <w:szCs w:val="24"/>
                <w:lang w:eastAsia="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59" w:name="_Toc118236661"/>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эмпатии</w:t>
            </w:r>
            <w:proofErr w:type="spellEnd"/>
            <w:r w:rsidRPr="00E53A20">
              <w:rPr>
                <w:rFonts w:ascii="Arial" w:eastAsia="Times New Roman" w:hAnsi="Arial" w:cs="Arial"/>
                <w:sz w:val="24"/>
                <w:szCs w:val="24"/>
                <w:lang w:eastAsia="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0" w:name="_Toc118236662"/>
            <w:r w:rsidRPr="00E53A20">
              <w:rPr>
                <w:rFonts w:ascii="Arial" w:eastAsia="Times New Roman" w:hAnsi="Arial" w:cs="Arial"/>
                <w:sz w:val="24"/>
                <w:szCs w:val="24"/>
                <w:lang w:eastAsia="ru-RU"/>
              </w:rPr>
              <w:t>- социальных навыков, включающих способность выстраивать отношения с другими людьми, заботиться, проявлять интерес и разрешать конфликты</w:t>
            </w:r>
            <w:bookmarkEnd w:id="60"/>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1" w:name="_Toc118236663"/>
            <w:r w:rsidRPr="00E53A20">
              <w:rPr>
                <w:rFonts w:ascii="Arial" w:eastAsia="Times New Roman" w:hAnsi="Arial" w:cs="Arial"/>
                <w:sz w:val="24"/>
                <w:szCs w:val="24"/>
                <w:lang w:eastAsia="ru-RU"/>
              </w:rPr>
              <w:lastRenderedPageBreak/>
              <w:t>сформировать знания об (о):</w:t>
            </w:r>
            <w:bookmarkEnd w:id="6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2" w:name="_Toc118236664"/>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особенностях</w:t>
            </w:r>
            <w:proofErr w:type="gramEnd"/>
            <w:r w:rsidRPr="00E53A20">
              <w:rPr>
                <w:rFonts w:ascii="Arial" w:eastAsia="Times New Roman" w:hAnsi="Arial" w:cs="Arial"/>
                <w:sz w:val="24"/>
                <w:szCs w:val="24"/>
                <w:lang w:eastAsia="ru-RU"/>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3" w:name="_Toc118236665"/>
            <w:proofErr w:type="gramStart"/>
            <w:r w:rsidRPr="00E53A20">
              <w:rPr>
                <w:rFonts w:ascii="Arial" w:eastAsia="Times New Roman" w:hAnsi="Arial" w:cs="Arial"/>
                <w:sz w:val="24"/>
                <w:szCs w:val="24"/>
                <w:lang w:eastAsia="ru-RU"/>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3"/>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4" w:name="_Toc118236666"/>
            <w:proofErr w:type="gramStart"/>
            <w:r w:rsidRPr="00E53A20">
              <w:rPr>
                <w:rFonts w:ascii="Arial" w:eastAsia="Times New Roman" w:hAnsi="Arial" w:cs="Arial"/>
                <w:sz w:val="24"/>
                <w:szCs w:val="24"/>
                <w:lang w:eastAsia="ru-RU"/>
              </w:rPr>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4"/>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5" w:name="_Toc118236667"/>
            <w:r w:rsidRPr="00E53A20">
              <w:rPr>
                <w:rFonts w:ascii="Arial" w:eastAsia="Times New Roman" w:hAnsi="Arial" w:cs="Arial"/>
                <w:sz w:val="24"/>
                <w:szCs w:val="24"/>
                <w:lang w:eastAsia="ru-RU"/>
              </w:rPr>
              <w:t xml:space="preserve">- готовность применять знания о финансах и бюджетном регулировании при пользовании финансовыми услугами и инструментами; </w:t>
            </w:r>
            <w:r w:rsidRPr="00E53A20">
              <w:rPr>
                <w:rFonts w:ascii="Arial" w:eastAsia="Times New Roman" w:hAnsi="Arial" w:cs="Arial"/>
                <w:sz w:val="24"/>
                <w:szCs w:val="24"/>
                <w:lang w:eastAsia="ru-RU"/>
              </w:rPr>
              <w:lastRenderedPageBreak/>
              <w:t xml:space="preserve">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гражданской ответственности в части уплаты налогов для развития общества и государства</w:t>
            </w:r>
            <w:bookmarkEnd w:id="65"/>
          </w:p>
        </w:tc>
      </w:tr>
      <w:tr w:rsidR="00E53A20" w:rsidRPr="00E53A20" w:rsidTr="00E53A20">
        <w:trPr>
          <w:trHeight w:val="699"/>
        </w:trPr>
        <w:tc>
          <w:tcPr>
            <w:tcW w:w="2518" w:type="dxa"/>
            <w:tcBorders>
              <w:top w:val="single" w:sz="4" w:space="0" w:color="auto"/>
              <w:left w:val="single" w:sz="4" w:space="0" w:color="auto"/>
              <w:bottom w:val="single" w:sz="4" w:space="0" w:color="auto"/>
              <w:right w:val="single" w:sz="4" w:space="0" w:color="auto"/>
            </w:tcBorders>
            <w:hideMark/>
          </w:tcPr>
          <w:p w:rsidR="00B20538" w:rsidRDefault="00E53A20" w:rsidP="00B20538">
            <w:pPr>
              <w:spacing w:after="0" w:line="256" w:lineRule="auto"/>
              <w:ind w:right="-1"/>
              <w:rPr>
                <w:rFonts w:ascii="Arial" w:eastAsia="Times New Roman" w:hAnsi="Arial" w:cs="Arial"/>
                <w:sz w:val="24"/>
                <w:szCs w:val="24"/>
                <w:lang w:eastAsia="ru-RU"/>
              </w:rPr>
            </w:pPr>
            <w:bookmarkStart w:id="66" w:name="_Toc118236668"/>
            <w:r w:rsidRPr="00E53A20">
              <w:rPr>
                <w:rFonts w:ascii="Arial" w:eastAsia="Times New Roman" w:hAnsi="Arial" w:cs="Arial"/>
                <w:sz w:val="24"/>
                <w:szCs w:val="24"/>
                <w:lang w:eastAsia="ru-RU"/>
              </w:rPr>
              <w:lastRenderedPageBreak/>
              <w:t xml:space="preserve">ОК 04. </w:t>
            </w:r>
          </w:p>
          <w:p w:rsidR="00E53A20" w:rsidRPr="00E53A20" w:rsidRDefault="00E53A20" w:rsidP="00B20538">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Эффективно взаимодействовать и работать в коллективе и команде</w:t>
            </w:r>
            <w:bookmarkEnd w:id="66"/>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7" w:name="_Toc118236669"/>
            <w:r w:rsidRPr="00E53A20">
              <w:rPr>
                <w:rFonts w:ascii="Arial" w:eastAsia="Times New Roman" w:hAnsi="Arial" w:cs="Arial"/>
                <w:sz w:val="24"/>
                <w:szCs w:val="24"/>
                <w:lang w:eastAsia="ru-RU"/>
              </w:rPr>
              <w:t>- готовность к саморазвитию, самостоятельности и самоопределению;</w:t>
            </w:r>
            <w:bookmarkEnd w:id="6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8" w:name="_Toc118236670"/>
            <w:r w:rsidRPr="00E53A20">
              <w:rPr>
                <w:rFonts w:ascii="Arial" w:eastAsia="Times New Roman" w:hAnsi="Arial" w:cs="Arial"/>
                <w:sz w:val="24"/>
                <w:szCs w:val="24"/>
                <w:lang w:eastAsia="ru-RU"/>
              </w:rPr>
              <w:t>-овладение навыками учебно-исследовательской, проектной и социальной деятельности;</w:t>
            </w:r>
            <w:bookmarkEnd w:id="6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69" w:name="_Toc118236671"/>
            <w:r w:rsidRPr="00E53A20">
              <w:rPr>
                <w:rFonts w:ascii="Arial" w:eastAsia="Times New Roman" w:hAnsi="Arial" w:cs="Arial"/>
                <w:sz w:val="24"/>
                <w:szCs w:val="24"/>
                <w:lang w:eastAsia="ru-RU"/>
              </w:rPr>
              <w:t>Овладение универсальными коммуникативными действиями:</w:t>
            </w:r>
            <w:bookmarkEnd w:id="6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0" w:name="_Toc118236672"/>
            <w:r w:rsidRPr="00E53A20">
              <w:rPr>
                <w:rFonts w:ascii="Arial" w:eastAsia="Times New Roman" w:hAnsi="Arial" w:cs="Arial"/>
                <w:sz w:val="24"/>
                <w:szCs w:val="24"/>
                <w:lang w:eastAsia="ru-RU"/>
              </w:rPr>
              <w:t>б) совместная деятельность:</w:t>
            </w:r>
            <w:bookmarkEnd w:id="7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1" w:name="_Toc118236673"/>
            <w:r w:rsidRPr="00E53A20">
              <w:rPr>
                <w:rFonts w:ascii="Arial" w:eastAsia="Times New Roman" w:hAnsi="Arial" w:cs="Arial"/>
                <w:sz w:val="24"/>
                <w:szCs w:val="24"/>
                <w:lang w:eastAsia="ru-RU"/>
              </w:rPr>
              <w:t>- понимать и использовать преимущества командной и индивидуальной работы;</w:t>
            </w:r>
            <w:bookmarkEnd w:id="7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2" w:name="_Toc118236674"/>
            <w:r w:rsidRPr="00E53A20">
              <w:rPr>
                <w:rFonts w:ascii="Arial" w:eastAsia="Times New Roman" w:hAnsi="Arial" w:cs="Arial"/>
                <w:sz w:val="24"/>
                <w:szCs w:val="24"/>
                <w:lang w:eastAsia="ru-RU"/>
              </w:rPr>
              <w:lastRenderedPageBreak/>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3" w:name="_Toc118236675"/>
            <w:r w:rsidRPr="00E53A20">
              <w:rPr>
                <w:rFonts w:ascii="Arial" w:eastAsia="Times New Roman" w:hAnsi="Arial" w:cs="Arial"/>
                <w:sz w:val="24"/>
                <w:szCs w:val="24"/>
                <w:lang w:eastAsia="ru-RU"/>
              </w:rPr>
              <w:t>- координировать и выполнять работу в условиях реального, виртуального и комбинированного взаимодействия;</w:t>
            </w:r>
            <w:bookmarkEnd w:id="7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4" w:name="_Toc118236676"/>
            <w:r w:rsidRPr="00E53A20">
              <w:rPr>
                <w:rFonts w:ascii="Arial" w:eastAsia="Times New Roman" w:hAnsi="Arial" w:cs="Arial"/>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bookmarkEnd w:id="7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5" w:name="_Toc118236677"/>
            <w:r w:rsidRPr="00E53A20">
              <w:rPr>
                <w:rFonts w:ascii="Arial" w:eastAsia="Times New Roman" w:hAnsi="Arial" w:cs="Arial"/>
                <w:sz w:val="24"/>
                <w:szCs w:val="24"/>
                <w:lang w:eastAsia="ru-RU"/>
              </w:rPr>
              <w:t>Овладение универсальными регулятивными действиями:</w:t>
            </w:r>
            <w:bookmarkEnd w:id="7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6" w:name="_Toc118236678"/>
            <w:r w:rsidRPr="00E53A20">
              <w:rPr>
                <w:rFonts w:ascii="Arial" w:eastAsia="Times New Roman" w:hAnsi="Arial" w:cs="Arial"/>
                <w:sz w:val="24"/>
                <w:szCs w:val="24"/>
                <w:lang w:eastAsia="ru-RU"/>
              </w:rPr>
              <w:t>г) принятие себя и других людей:</w:t>
            </w:r>
            <w:bookmarkEnd w:id="7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7" w:name="_Toc118236679"/>
            <w:r w:rsidRPr="00E53A20">
              <w:rPr>
                <w:rFonts w:ascii="Arial" w:eastAsia="Times New Roman" w:hAnsi="Arial" w:cs="Arial"/>
                <w:sz w:val="24"/>
                <w:szCs w:val="24"/>
                <w:lang w:eastAsia="ru-RU"/>
              </w:rPr>
              <w:t>- принимать мотивы и аргументы других людей при анализе результатов деятельности;</w:t>
            </w:r>
            <w:bookmarkEnd w:id="7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8" w:name="_Toc118236680"/>
            <w:r w:rsidRPr="00E53A20">
              <w:rPr>
                <w:rFonts w:ascii="Arial" w:eastAsia="Times New Roman" w:hAnsi="Arial" w:cs="Arial"/>
                <w:sz w:val="24"/>
                <w:szCs w:val="24"/>
                <w:lang w:eastAsia="ru-RU"/>
              </w:rPr>
              <w:t>- признавать свое право и право других людей на ошибки;</w:t>
            </w:r>
            <w:bookmarkEnd w:id="7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79" w:name="_Toc118236681"/>
            <w:r w:rsidRPr="00E53A20">
              <w:rPr>
                <w:rFonts w:ascii="Arial" w:eastAsia="Times New Roman" w:hAnsi="Arial" w:cs="Arial"/>
                <w:sz w:val="24"/>
                <w:szCs w:val="24"/>
                <w:lang w:eastAsia="ru-RU"/>
              </w:rPr>
              <w:t>- развивать способность понимать мир с позиции другого человека</w:t>
            </w:r>
            <w:bookmarkEnd w:id="79"/>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0" w:name="_Toc118236682"/>
            <w:r w:rsidRPr="00E53A20">
              <w:rPr>
                <w:rFonts w:ascii="Arial" w:eastAsia="Times New Roman" w:hAnsi="Arial" w:cs="Arial"/>
                <w:sz w:val="24"/>
                <w:szCs w:val="24"/>
                <w:lang w:eastAsia="ru-RU"/>
              </w:rPr>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w:t>
            </w:r>
            <w:r w:rsidRPr="00E53A20">
              <w:rPr>
                <w:rFonts w:ascii="Arial" w:eastAsia="Times New Roman" w:hAnsi="Arial" w:cs="Arial"/>
                <w:sz w:val="24"/>
                <w:szCs w:val="24"/>
                <w:lang w:eastAsia="ru-RU"/>
              </w:rPr>
              <w:lastRenderedPageBreak/>
              <w:t>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80"/>
          </w:p>
        </w:tc>
      </w:tr>
      <w:tr w:rsidR="00E53A20" w:rsidRPr="00E53A20" w:rsidTr="00E53A20">
        <w:trPr>
          <w:trHeight w:val="698"/>
        </w:trPr>
        <w:tc>
          <w:tcPr>
            <w:tcW w:w="2518" w:type="dxa"/>
            <w:tcBorders>
              <w:top w:val="single" w:sz="4" w:space="0" w:color="auto"/>
              <w:left w:val="single" w:sz="4" w:space="0" w:color="auto"/>
              <w:bottom w:val="single" w:sz="4" w:space="0" w:color="auto"/>
              <w:right w:val="single" w:sz="4" w:space="0" w:color="auto"/>
            </w:tcBorders>
            <w:hideMark/>
          </w:tcPr>
          <w:p w:rsidR="00E53A20" w:rsidRPr="00E53A20" w:rsidRDefault="00E53A20" w:rsidP="00B20538">
            <w:pPr>
              <w:spacing w:after="0" w:line="256" w:lineRule="auto"/>
              <w:ind w:right="-1"/>
              <w:rPr>
                <w:rFonts w:ascii="Arial" w:eastAsia="Times New Roman" w:hAnsi="Arial" w:cs="Arial"/>
                <w:sz w:val="24"/>
                <w:szCs w:val="24"/>
                <w:lang w:eastAsia="ru-RU"/>
              </w:rPr>
            </w:pPr>
            <w:bookmarkStart w:id="81" w:name="_Toc118236683"/>
            <w:r w:rsidRPr="00E53A20">
              <w:rPr>
                <w:rFonts w:ascii="Arial" w:eastAsia="Times New Roman" w:hAnsi="Arial" w:cs="Arial"/>
                <w:sz w:val="24"/>
                <w:szCs w:val="24"/>
                <w:lang w:eastAsia="ru-RU"/>
              </w:rPr>
              <w:lastRenderedPageBreak/>
              <w:t xml:space="preserve">ОК 05. Осуществлять устную и письменную коммуникацию на государственном языке Российской Федерации с учетом особенностей </w:t>
            </w:r>
            <w:r w:rsidRPr="00E53A20">
              <w:rPr>
                <w:rFonts w:ascii="Arial" w:eastAsia="Times New Roman" w:hAnsi="Arial" w:cs="Arial"/>
                <w:sz w:val="24"/>
                <w:szCs w:val="24"/>
                <w:lang w:eastAsia="ru-RU"/>
              </w:rPr>
              <w:lastRenderedPageBreak/>
              <w:t>социального и культурного контекста</w:t>
            </w:r>
            <w:bookmarkEnd w:id="81"/>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2" w:name="_Toc118236684"/>
            <w:r w:rsidRPr="00E53A20">
              <w:rPr>
                <w:rFonts w:ascii="Arial" w:eastAsia="Times New Roman" w:hAnsi="Arial" w:cs="Arial"/>
                <w:sz w:val="24"/>
                <w:szCs w:val="24"/>
                <w:lang w:eastAsia="ru-RU"/>
              </w:rPr>
              <w:lastRenderedPageBreak/>
              <w:t>В области эстетического воспитания:</w:t>
            </w:r>
            <w:bookmarkEnd w:id="8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3" w:name="_Toc118236685"/>
            <w:r w:rsidRPr="00E53A20">
              <w:rPr>
                <w:rFonts w:ascii="Arial" w:eastAsia="Times New Roman" w:hAnsi="Arial" w:cs="Arial"/>
                <w:sz w:val="24"/>
                <w:szCs w:val="24"/>
                <w:lang w:eastAsia="ru-RU"/>
              </w:rPr>
              <w:t>- эстетическое отношение к миру, включая эстетику быта, научного и технического творчества, спорта, труда и общественных отношений;</w:t>
            </w:r>
            <w:bookmarkEnd w:id="8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4" w:name="_Toc118236686"/>
            <w:r w:rsidRPr="00E53A20">
              <w:rPr>
                <w:rFonts w:ascii="Arial" w:eastAsia="Times New Roman" w:hAnsi="Arial" w:cs="Arial"/>
                <w:sz w:val="24"/>
                <w:szCs w:val="24"/>
                <w:lang w:eastAsia="ru-RU"/>
              </w:rPr>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5" w:name="_Toc118236687"/>
            <w:r w:rsidRPr="00E53A20">
              <w:rPr>
                <w:rFonts w:ascii="Arial" w:eastAsia="Times New Roman" w:hAnsi="Arial" w:cs="Arial"/>
                <w:sz w:val="24"/>
                <w:szCs w:val="24"/>
                <w:lang w:eastAsia="ru-RU"/>
              </w:rPr>
              <w:t xml:space="preserve">- убежденность в значимости для личности и общества отечественного и мирового искусства, </w:t>
            </w:r>
            <w:r w:rsidRPr="00E53A20">
              <w:rPr>
                <w:rFonts w:ascii="Arial" w:eastAsia="Times New Roman" w:hAnsi="Arial" w:cs="Arial"/>
                <w:sz w:val="24"/>
                <w:szCs w:val="24"/>
                <w:lang w:eastAsia="ru-RU"/>
              </w:rPr>
              <w:lastRenderedPageBreak/>
              <w:t>этнических культурных традиций и народного творчества;</w:t>
            </w:r>
            <w:bookmarkEnd w:id="8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6" w:name="_Toc118236688"/>
            <w:r w:rsidRPr="00E53A20">
              <w:rPr>
                <w:rFonts w:ascii="Arial" w:eastAsia="Times New Roman" w:hAnsi="Arial" w:cs="Arial"/>
                <w:sz w:val="24"/>
                <w:szCs w:val="24"/>
                <w:lang w:eastAsia="ru-RU"/>
              </w:rPr>
              <w:t>- готовность к самовыражению в разных видах искусства, стремление проявлять качества творческой личности;</w:t>
            </w:r>
            <w:bookmarkEnd w:id="8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7" w:name="_Toc118236689"/>
            <w:r w:rsidRPr="00E53A20">
              <w:rPr>
                <w:rFonts w:ascii="Arial" w:eastAsia="Times New Roman" w:hAnsi="Arial" w:cs="Arial"/>
                <w:sz w:val="24"/>
                <w:szCs w:val="24"/>
                <w:lang w:eastAsia="ru-RU"/>
              </w:rPr>
              <w:t>Овладение универсальными коммуникативными действиями:</w:t>
            </w:r>
            <w:bookmarkEnd w:id="8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8" w:name="_Toc118236690"/>
            <w:r w:rsidRPr="00E53A20">
              <w:rPr>
                <w:rFonts w:ascii="Arial" w:eastAsia="Times New Roman" w:hAnsi="Arial" w:cs="Arial"/>
                <w:sz w:val="24"/>
                <w:szCs w:val="24"/>
                <w:lang w:eastAsia="ru-RU"/>
              </w:rPr>
              <w:t>а) общение:</w:t>
            </w:r>
            <w:bookmarkEnd w:id="8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89" w:name="_Toc118236691"/>
            <w:r w:rsidRPr="00E53A20">
              <w:rPr>
                <w:rFonts w:ascii="Arial" w:eastAsia="Times New Roman" w:hAnsi="Arial" w:cs="Arial"/>
                <w:sz w:val="24"/>
                <w:szCs w:val="24"/>
                <w:lang w:eastAsia="ru-RU"/>
              </w:rPr>
              <w:t>- осуществлять коммуникации во всех сферах жизни;</w:t>
            </w:r>
            <w:bookmarkEnd w:id="8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0" w:name="_Toc118236692"/>
            <w:r w:rsidRPr="00E53A20">
              <w:rPr>
                <w:rFonts w:ascii="Arial" w:eastAsia="Times New Roman" w:hAnsi="Arial" w:cs="Arial"/>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9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1" w:name="_Toc118236693"/>
            <w:r w:rsidRPr="00E53A20">
              <w:rPr>
                <w:rFonts w:ascii="Arial" w:eastAsia="Times New Roman" w:hAnsi="Arial" w:cs="Arial"/>
                <w:sz w:val="24"/>
                <w:szCs w:val="24"/>
                <w:lang w:eastAsia="ru-RU"/>
              </w:rPr>
              <w:t>- развернуто и логично излагать свою точку зрения с использованием языковых средств</w:t>
            </w:r>
            <w:bookmarkEnd w:id="91"/>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2" w:name="_Toc118236694"/>
            <w:proofErr w:type="gramStart"/>
            <w:r w:rsidRPr="00E53A20">
              <w:rPr>
                <w:rFonts w:ascii="Arial" w:eastAsia="Times New Roman" w:hAnsi="Arial" w:cs="Arial"/>
                <w:sz w:val="24"/>
                <w:szCs w:val="24"/>
                <w:lang w:eastAsia="ru-RU"/>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w:t>
            </w:r>
            <w:r w:rsidRPr="00E53A20">
              <w:rPr>
                <w:rFonts w:ascii="Arial" w:eastAsia="Times New Roman" w:hAnsi="Arial" w:cs="Arial"/>
                <w:sz w:val="24"/>
                <w:szCs w:val="24"/>
                <w:lang w:eastAsia="ru-RU"/>
              </w:rPr>
              <w:lastRenderedPageBreak/>
              <w:t>неадаптированные тексты на социальную тематику;</w:t>
            </w:r>
            <w:bookmarkEnd w:id="92"/>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3" w:name="_Toc118236695"/>
            <w:proofErr w:type="gramStart"/>
            <w:r w:rsidRPr="00E53A20">
              <w:rPr>
                <w:rFonts w:ascii="Arial" w:eastAsia="Times New Roman" w:hAnsi="Arial" w:cs="Arial"/>
                <w:sz w:val="24"/>
                <w:szCs w:val="24"/>
                <w:lang w:eastAsia="ru-RU"/>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w:t>
            </w:r>
            <w:proofErr w:type="gramEnd"/>
            <w:r w:rsidRPr="00E53A20">
              <w:rPr>
                <w:rFonts w:ascii="Arial" w:eastAsia="Times New Roman" w:hAnsi="Arial" w:cs="Arial"/>
                <w:sz w:val="24"/>
                <w:szCs w:val="24"/>
                <w:lang w:eastAsia="ru-RU"/>
              </w:rPr>
              <w:t xml:space="preserve"> умение создавать типологии социальных процессов и явлений на основе предложенных критериев</w:t>
            </w:r>
            <w:bookmarkEnd w:id="93"/>
          </w:p>
        </w:tc>
      </w:tr>
      <w:tr w:rsidR="00E53A20" w:rsidRPr="00E53A20" w:rsidTr="00E53A20">
        <w:trPr>
          <w:trHeight w:val="1408"/>
        </w:trPr>
        <w:tc>
          <w:tcPr>
            <w:tcW w:w="2518" w:type="dxa"/>
            <w:tcBorders>
              <w:top w:val="single" w:sz="4" w:space="0" w:color="auto"/>
              <w:left w:val="single" w:sz="4" w:space="0" w:color="auto"/>
              <w:bottom w:val="single" w:sz="4" w:space="0" w:color="auto"/>
              <w:right w:val="single" w:sz="4" w:space="0" w:color="auto"/>
            </w:tcBorders>
            <w:hideMark/>
          </w:tcPr>
          <w:p w:rsidR="00B20538" w:rsidRDefault="00B20538" w:rsidP="00E53A20">
            <w:pPr>
              <w:spacing w:after="0" w:line="256" w:lineRule="auto"/>
              <w:ind w:right="-1"/>
              <w:jc w:val="both"/>
              <w:rPr>
                <w:rFonts w:ascii="Arial" w:eastAsia="Times New Roman" w:hAnsi="Arial" w:cs="Arial"/>
                <w:sz w:val="24"/>
                <w:szCs w:val="24"/>
                <w:lang w:eastAsia="ru-RU"/>
              </w:rPr>
            </w:pPr>
            <w:bookmarkStart w:id="94" w:name="_Toc118236696"/>
            <w:r>
              <w:rPr>
                <w:rFonts w:ascii="Arial" w:eastAsia="Times New Roman" w:hAnsi="Arial" w:cs="Arial"/>
                <w:sz w:val="24"/>
                <w:szCs w:val="24"/>
                <w:lang w:eastAsia="ru-RU"/>
              </w:rPr>
              <w:lastRenderedPageBreak/>
              <w:t xml:space="preserve">ОК </w:t>
            </w:r>
            <w:r w:rsidR="00E53A20" w:rsidRPr="00E53A20">
              <w:rPr>
                <w:rFonts w:ascii="Arial" w:eastAsia="Times New Roman" w:hAnsi="Arial" w:cs="Arial"/>
                <w:sz w:val="24"/>
                <w:szCs w:val="24"/>
                <w:lang w:eastAsia="ru-RU"/>
              </w:rPr>
              <w:t xml:space="preserve">06.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E53A20">
              <w:rPr>
                <w:rFonts w:ascii="Arial" w:eastAsia="Times New Roman" w:hAnsi="Arial" w:cs="Arial"/>
                <w:sz w:val="24"/>
                <w:szCs w:val="24"/>
                <w:lang w:eastAsia="ru-RU"/>
              </w:rPr>
              <w:lastRenderedPageBreak/>
              <w:t>межнациональных и межрелигиозных отношений, применять стандарты антикоррупционного поведения</w:t>
            </w:r>
            <w:bookmarkEnd w:id="94"/>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5" w:name="_Toc118236697"/>
            <w:r w:rsidRPr="00E53A20">
              <w:rPr>
                <w:rFonts w:ascii="Arial" w:eastAsia="Times New Roman" w:hAnsi="Arial" w:cs="Arial"/>
                <w:sz w:val="24"/>
                <w:szCs w:val="24"/>
                <w:lang w:eastAsia="ru-RU"/>
              </w:rPr>
              <w:lastRenderedPageBreak/>
              <w:t xml:space="preserve">- осознание </w:t>
            </w:r>
            <w:proofErr w:type="gramStart"/>
            <w:r w:rsidRPr="00E53A20">
              <w:rPr>
                <w:rFonts w:ascii="Arial" w:eastAsia="Times New Roman" w:hAnsi="Arial" w:cs="Arial"/>
                <w:sz w:val="24"/>
                <w:szCs w:val="24"/>
                <w:lang w:eastAsia="ru-RU"/>
              </w:rPr>
              <w:t>обучающимися</w:t>
            </w:r>
            <w:proofErr w:type="gramEnd"/>
            <w:r w:rsidRPr="00E53A20">
              <w:rPr>
                <w:rFonts w:ascii="Arial" w:eastAsia="Times New Roman" w:hAnsi="Arial" w:cs="Arial"/>
                <w:sz w:val="24"/>
                <w:szCs w:val="24"/>
                <w:lang w:eastAsia="ru-RU"/>
              </w:rPr>
              <w:t xml:space="preserve"> российской гражданской идентичности;</w:t>
            </w:r>
            <w:bookmarkEnd w:id="9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6" w:name="_Toc118236698"/>
            <w:r w:rsidRPr="00E53A20">
              <w:rPr>
                <w:rFonts w:ascii="Arial" w:eastAsia="Times New Roman" w:hAnsi="Arial" w:cs="Arial"/>
                <w:sz w:val="24"/>
                <w:szCs w:val="24"/>
                <w:lang w:eastAsia="ru-RU"/>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7" w:name="_Toc118236699"/>
            <w:r w:rsidRPr="00E53A20">
              <w:rPr>
                <w:rFonts w:ascii="Arial" w:eastAsia="Times New Roman" w:hAnsi="Arial" w:cs="Arial"/>
                <w:sz w:val="24"/>
                <w:szCs w:val="24"/>
                <w:lang w:eastAsia="ru-RU"/>
              </w:rPr>
              <w:t>В части гражданского воспитания:</w:t>
            </w:r>
            <w:bookmarkEnd w:id="9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8" w:name="_Toc118236700"/>
            <w:r w:rsidRPr="00E53A20">
              <w:rPr>
                <w:rFonts w:ascii="Arial" w:eastAsia="Times New Roman" w:hAnsi="Arial" w:cs="Arial"/>
                <w:sz w:val="24"/>
                <w:szCs w:val="24"/>
                <w:lang w:eastAsia="ru-RU"/>
              </w:rPr>
              <w:t>- осознание своих конституционных прав и обязанностей, уважение закона и правопорядка;</w:t>
            </w:r>
            <w:bookmarkEnd w:id="9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99" w:name="_Toc118236701"/>
            <w:r w:rsidRPr="00E53A20">
              <w:rPr>
                <w:rFonts w:ascii="Arial" w:eastAsia="Times New Roman" w:hAnsi="Arial" w:cs="Arial"/>
                <w:sz w:val="24"/>
                <w:szCs w:val="24"/>
                <w:lang w:eastAsia="ru-RU"/>
              </w:rPr>
              <w:lastRenderedPageBreak/>
              <w:t>- принятие традиционных национальных, общечеловеческих гуманистических и демократических ценностей;</w:t>
            </w:r>
            <w:bookmarkEnd w:id="9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0" w:name="_Toc118236702"/>
            <w:r w:rsidRPr="00E53A20">
              <w:rPr>
                <w:rFonts w:ascii="Arial" w:eastAsia="Times New Roman" w:hAnsi="Arial" w:cs="Arial"/>
                <w:sz w:val="24"/>
                <w:szCs w:val="24"/>
                <w:lang w:eastAsia="ru-RU"/>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0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1" w:name="_Toc118236703"/>
            <w:r w:rsidRPr="00E53A20">
              <w:rPr>
                <w:rFonts w:ascii="Arial" w:eastAsia="Times New Roman" w:hAnsi="Arial" w:cs="Arial"/>
                <w:sz w:val="24"/>
                <w:szCs w:val="24"/>
                <w:lang w:eastAsia="ru-RU"/>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2" w:name="_Toc118236704"/>
            <w:r w:rsidRPr="00E53A20">
              <w:rPr>
                <w:rFonts w:ascii="Arial" w:eastAsia="Times New Roman" w:hAnsi="Arial" w:cs="Arial"/>
                <w:sz w:val="24"/>
                <w:szCs w:val="24"/>
                <w:lang w:eastAsia="ru-RU"/>
              </w:rPr>
              <w:t>- умение взаимодействовать с социальными институтами в соответствии с их функциями и назначением;</w:t>
            </w:r>
            <w:bookmarkEnd w:id="10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3" w:name="_Toc118236705"/>
            <w:r w:rsidRPr="00E53A20">
              <w:rPr>
                <w:rFonts w:ascii="Arial" w:eastAsia="Times New Roman" w:hAnsi="Arial" w:cs="Arial"/>
                <w:sz w:val="24"/>
                <w:szCs w:val="24"/>
                <w:lang w:eastAsia="ru-RU"/>
              </w:rPr>
              <w:t>- готовность к гуманитарной и волонтерской деятельности;</w:t>
            </w:r>
            <w:bookmarkEnd w:id="103"/>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4" w:name="_Toc118236706"/>
            <w:r w:rsidRPr="00E53A20">
              <w:rPr>
                <w:rFonts w:ascii="Arial" w:eastAsia="Times New Roman" w:hAnsi="Arial" w:cs="Arial"/>
                <w:sz w:val="24"/>
                <w:szCs w:val="24"/>
                <w:lang w:eastAsia="ru-RU"/>
              </w:rPr>
              <w:t>патриотического воспитания:</w:t>
            </w:r>
            <w:bookmarkEnd w:id="10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5" w:name="_Toc118236707"/>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6" w:name="_Toc118236708"/>
            <w:r w:rsidRPr="00E53A20">
              <w:rPr>
                <w:rFonts w:ascii="Arial" w:eastAsia="Times New Roman" w:hAnsi="Arial" w:cs="Arial"/>
                <w:sz w:val="24"/>
                <w:szCs w:val="24"/>
                <w:lang w:eastAsia="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7" w:name="_Toc118236709"/>
            <w:r w:rsidRPr="00E53A20">
              <w:rPr>
                <w:rFonts w:ascii="Arial" w:eastAsia="Times New Roman" w:hAnsi="Arial" w:cs="Arial"/>
                <w:sz w:val="24"/>
                <w:szCs w:val="24"/>
                <w:lang w:eastAsia="ru-RU"/>
              </w:rPr>
              <w:t>- идейная убежденность, готовность к служению и защите Отечества, ответственность за его судьбу;</w:t>
            </w:r>
            <w:bookmarkEnd w:id="10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8" w:name="_Toc118236710"/>
            <w:r w:rsidRPr="00E53A20">
              <w:rPr>
                <w:rFonts w:ascii="Arial" w:eastAsia="Times New Roman" w:hAnsi="Arial" w:cs="Arial"/>
                <w:sz w:val="24"/>
                <w:szCs w:val="24"/>
                <w:lang w:eastAsia="ru-RU"/>
              </w:rPr>
              <w:lastRenderedPageBreak/>
              <w:t xml:space="preserve">освоенные </w:t>
            </w:r>
            <w:proofErr w:type="gramStart"/>
            <w:r w:rsidRPr="00E53A20">
              <w:rPr>
                <w:rFonts w:ascii="Arial" w:eastAsia="Times New Roman" w:hAnsi="Arial" w:cs="Arial"/>
                <w:sz w:val="24"/>
                <w:szCs w:val="24"/>
                <w:lang w:eastAsia="ru-RU"/>
              </w:rPr>
              <w:t>обучающимися</w:t>
            </w:r>
            <w:proofErr w:type="gramEnd"/>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межпредметные</w:t>
            </w:r>
            <w:proofErr w:type="spellEnd"/>
            <w:r w:rsidRPr="00E53A20">
              <w:rPr>
                <w:rFonts w:ascii="Arial" w:eastAsia="Times New Roman" w:hAnsi="Arial" w:cs="Arial"/>
                <w:sz w:val="24"/>
                <w:szCs w:val="24"/>
                <w:lang w:eastAsia="ru-RU"/>
              </w:rPr>
              <w:t xml:space="preserve"> понятия и универсальные учебные действия (регулятивные, познавательные, коммуникативные);</w:t>
            </w:r>
            <w:bookmarkEnd w:id="10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09" w:name="_Toc118236711"/>
            <w:r w:rsidRPr="00E53A20">
              <w:rPr>
                <w:rFonts w:ascii="Arial" w:eastAsia="Times New Roman" w:hAnsi="Arial" w:cs="Arial"/>
                <w:sz w:val="24"/>
                <w:szCs w:val="24"/>
                <w:lang w:eastAsia="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0" w:name="_Toc118236712"/>
            <w:r w:rsidRPr="00E53A20">
              <w:rPr>
                <w:rFonts w:ascii="Arial" w:eastAsia="Times New Roman" w:hAnsi="Arial" w:cs="Arial"/>
                <w:sz w:val="24"/>
                <w:szCs w:val="24"/>
                <w:lang w:eastAsia="ru-RU"/>
              </w:rPr>
              <w:t>- овладение навыками учебно-исследовательской, проектной и социальной деятельности</w:t>
            </w:r>
            <w:bookmarkEnd w:id="110"/>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1" w:name="_Toc118236713"/>
            <w:r w:rsidRPr="00E53A20">
              <w:rPr>
                <w:rFonts w:ascii="Arial" w:eastAsia="Times New Roman" w:hAnsi="Arial" w:cs="Arial"/>
                <w:sz w:val="24"/>
                <w:szCs w:val="24"/>
                <w:lang w:eastAsia="ru-RU"/>
              </w:rPr>
              <w:lastRenderedPageBreak/>
              <w:t>1) сформировать знания об (о):</w:t>
            </w:r>
            <w:bookmarkEnd w:id="11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2" w:name="_Toc118236714"/>
            <w:proofErr w:type="gramStart"/>
            <w:r w:rsidRPr="00E53A20">
              <w:rPr>
                <w:rFonts w:ascii="Arial" w:eastAsia="Times New Roman" w:hAnsi="Arial" w:cs="Arial"/>
                <w:sz w:val="24"/>
                <w:szCs w:val="24"/>
                <w:lang w:eastAsia="ru-RU"/>
              </w:rPr>
              <w:t>обществе</w:t>
            </w:r>
            <w:proofErr w:type="gramEnd"/>
            <w:r w:rsidRPr="00E53A20">
              <w:rPr>
                <w:rFonts w:ascii="Arial" w:eastAsia="Times New Roman" w:hAnsi="Arial" w:cs="Arial"/>
                <w:sz w:val="24"/>
                <w:szCs w:val="24"/>
                <w:lang w:eastAsia="ru-RU"/>
              </w:rPr>
              <w:t xml:space="preserve"> как целостной развивающейся системе в единстве и взаимодействии основных сфер и институтов;</w:t>
            </w:r>
            <w:bookmarkEnd w:id="11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3" w:name="_Toc118236715"/>
            <w:proofErr w:type="gramStart"/>
            <w:r w:rsidRPr="00E53A20">
              <w:rPr>
                <w:rFonts w:ascii="Arial" w:eastAsia="Times New Roman" w:hAnsi="Arial" w:cs="Arial"/>
                <w:sz w:val="24"/>
                <w:szCs w:val="24"/>
                <w:lang w:eastAsia="ru-RU"/>
              </w:rPr>
              <w:t>основах</w:t>
            </w:r>
            <w:proofErr w:type="gramEnd"/>
            <w:r w:rsidRPr="00E53A20">
              <w:rPr>
                <w:rFonts w:ascii="Arial" w:eastAsia="Times New Roman" w:hAnsi="Arial" w:cs="Arial"/>
                <w:sz w:val="24"/>
                <w:szCs w:val="24"/>
                <w:lang w:eastAsia="ru-RU"/>
              </w:rPr>
              <w:t xml:space="preserve"> социальной динамики;</w:t>
            </w:r>
            <w:bookmarkEnd w:id="11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4" w:name="_Toc118236716"/>
            <w:proofErr w:type="gramStart"/>
            <w:r w:rsidRPr="00E53A20">
              <w:rPr>
                <w:rFonts w:ascii="Arial" w:eastAsia="Times New Roman" w:hAnsi="Arial" w:cs="Arial"/>
                <w:sz w:val="24"/>
                <w:szCs w:val="24"/>
                <w:lang w:eastAsia="ru-RU"/>
              </w:rPr>
              <w:t>особенностях</w:t>
            </w:r>
            <w:proofErr w:type="gramEnd"/>
            <w:r w:rsidRPr="00E53A20">
              <w:rPr>
                <w:rFonts w:ascii="Arial" w:eastAsia="Times New Roman" w:hAnsi="Arial" w:cs="Arial"/>
                <w:sz w:val="24"/>
                <w:szCs w:val="24"/>
                <w:lang w:eastAsia="ru-RU"/>
              </w:rPr>
              <w:t xml:space="preserve"> процесса </w:t>
            </w:r>
            <w:proofErr w:type="spellStart"/>
            <w:r w:rsidRPr="00E53A20">
              <w:rPr>
                <w:rFonts w:ascii="Arial" w:eastAsia="Times New Roman" w:hAnsi="Arial" w:cs="Arial"/>
                <w:sz w:val="24"/>
                <w:szCs w:val="24"/>
                <w:lang w:eastAsia="ru-RU"/>
              </w:rPr>
              <w:t>цифровизации</w:t>
            </w:r>
            <w:proofErr w:type="spellEnd"/>
            <w:r w:rsidRPr="00E53A20">
              <w:rPr>
                <w:rFonts w:ascii="Arial" w:eastAsia="Times New Roman" w:hAnsi="Arial" w:cs="Arial"/>
                <w:sz w:val="24"/>
                <w:szCs w:val="24"/>
                <w:lang w:eastAsia="ru-RU"/>
              </w:rPr>
              <w:t xml:space="preserve"> и влиянии массовых коммуникаций на все сферы жизни общества; глобальных проблемах и вызовах современности;</w:t>
            </w:r>
            <w:bookmarkEnd w:id="11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5" w:name="_Toc118236717"/>
            <w:proofErr w:type="gramStart"/>
            <w:r w:rsidRPr="00E53A20">
              <w:rPr>
                <w:rFonts w:ascii="Arial" w:eastAsia="Times New Roman" w:hAnsi="Arial" w:cs="Arial"/>
                <w:sz w:val="24"/>
                <w:szCs w:val="24"/>
                <w:lang w:eastAsia="ru-RU"/>
              </w:rPr>
              <w:t>перспективах</w:t>
            </w:r>
            <w:proofErr w:type="gramEnd"/>
            <w:r w:rsidRPr="00E53A20">
              <w:rPr>
                <w:rFonts w:ascii="Arial" w:eastAsia="Times New Roman" w:hAnsi="Arial" w:cs="Arial"/>
                <w:sz w:val="24"/>
                <w:szCs w:val="24"/>
                <w:lang w:eastAsia="ru-RU"/>
              </w:rPr>
              <w:t xml:space="preserve"> развития современного общества, в том числе тенденций развития Российской Федерации;</w:t>
            </w:r>
            <w:bookmarkEnd w:id="115"/>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6" w:name="_Toc118236718"/>
            <w:proofErr w:type="gramStart"/>
            <w:r w:rsidRPr="00E53A20">
              <w:rPr>
                <w:rFonts w:ascii="Arial" w:eastAsia="Times New Roman" w:hAnsi="Arial" w:cs="Arial"/>
                <w:sz w:val="24"/>
                <w:szCs w:val="24"/>
                <w:lang w:eastAsia="ru-RU"/>
              </w:rPr>
              <w:t>человеке</w:t>
            </w:r>
            <w:proofErr w:type="gramEnd"/>
            <w:r w:rsidRPr="00E53A20">
              <w:rPr>
                <w:rFonts w:ascii="Arial" w:eastAsia="Times New Roman" w:hAnsi="Arial" w:cs="Arial"/>
                <w:sz w:val="24"/>
                <w:szCs w:val="24"/>
                <w:lang w:eastAsia="ru-RU"/>
              </w:rPr>
              <w:t xml:space="preserve"> как субъекте общественных отношений и сознательной деятельности;</w:t>
            </w:r>
            <w:bookmarkEnd w:id="116"/>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7" w:name="_Toc118236719"/>
            <w:proofErr w:type="gramStart"/>
            <w:r w:rsidRPr="00E53A20">
              <w:rPr>
                <w:rFonts w:ascii="Arial" w:eastAsia="Times New Roman" w:hAnsi="Arial" w:cs="Arial"/>
                <w:sz w:val="24"/>
                <w:szCs w:val="24"/>
                <w:lang w:eastAsia="ru-RU"/>
              </w:rPr>
              <w:lastRenderedPageBreak/>
              <w:t>особенностях</w:t>
            </w:r>
            <w:proofErr w:type="gramEnd"/>
            <w:r w:rsidRPr="00E53A20">
              <w:rPr>
                <w:rFonts w:ascii="Arial" w:eastAsia="Times New Roman" w:hAnsi="Arial" w:cs="Arial"/>
                <w:sz w:val="24"/>
                <w:szCs w:val="24"/>
                <w:lang w:eastAsia="ru-RU"/>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8" w:name="_Toc118236720"/>
            <w:proofErr w:type="gramStart"/>
            <w:r w:rsidRPr="00E53A20">
              <w:rPr>
                <w:rFonts w:ascii="Arial" w:eastAsia="Times New Roman" w:hAnsi="Arial" w:cs="Arial"/>
                <w:sz w:val="24"/>
                <w:szCs w:val="24"/>
                <w:lang w:eastAsia="ru-RU"/>
              </w:rPr>
              <w:t>значении</w:t>
            </w:r>
            <w:proofErr w:type="gramEnd"/>
            <w:r w:rsidRPr="00E53A20">
              <w:rPr>
                <w:rFonts w:ascii="Arial" w:eastAsia="Times New Roman" w:hAnsi="Arial" w:cs="Arial"/>
                <w:sz w:val="24"/>
                <w:szCs w:val="24"/>
                <w:lang w:eastAsia="ru-RU"/>
              </w:rPr>
              <w:t xml:space="preserve">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w:t>
            </w:r>
            <w:proofErr w:type="spellStart"/>
            <w:r w:rsidRPr="00E53A20">
              <w:rPr>
                <w:rFonts w:ascii="Arial" w:eastAsia="Times New Roman" w:hAnsi="Arial" w:cs="Arial"/>
                <w:sz w:val="24"/>
                <w:szCs w:val="24"/>
                <w:lang w:eastAsia="ru-RU"/>
              </w:rPr>
              <w:t>импортозамещения</w:t>
            </w:r>
            <w:proofErr w:type="spellEnd"/>
            <w:r w:rsidRPr="00E53A20">
              <w:rPr>
                <w:rFonts w:ascii="Arial" w:eastAsia="Times New Roman" w:hAnsi="Arial" w:cs="Arial"/>
                <w:sz w:val="24"/>
                <w:szCs w:val="24"/>
                <w:lang w:eastAsia="ru-RU"/>
              </w:rPr>
              <w:t>, особенностях рыночных отношений в современной экономике;</w:t>
            </w:r>
            <w:bookmarkEnd w:id="11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19" w:name="_Toc118236721"/>
            <w:r w:rsidRPr="00E53A20">
              <w:rPr>
                <w:rFonts w:ascii="Arial" w:eastAsia="Times New Roman" w:hAnsi="Arial" w:cs="Arial"/>
                <w:sz w:val="24"/>
                <w:szCs w:val="24"/>
                <w:lang w:eastAsia="ru-RU"/>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9"/>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0" w:name="_Toc118236722"/>
            <w:proofErr w:type="gramStart"/>
            <w:r w:rsidRPr="00E53A20">
              <w:rPr>
                <w:rFonts w:ascii="Arial" w:eastAsia="Times New Roman" w:hAnsi="Arial" w:cs="Arial"/>
                <w:sz w:val="24"/>
                <w:szCs w:val="24"/>
                <w:lang w:eastAsia="ru-RU"/>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20"/>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1" w:name="_Toc118236723"/>
            <w:r w:rsidRPr="00E53A20">
              <w:rPr>
                <w:rFonts w:ascii="Arial" w:eastAsia="Times New Roman" w:hAnsi="Arial" w:cs="Arial"/>
                <w:sz w:val="24"/>
                <w:szCs w:val="24"/>
                <w:lang w:eastAsia="ru-RU"/>
              </w:rPr>
              <w:t xml:space="preserve">конституционном </w:t>
            </w:r>
            <w:proofErr w:type="gramStart"/>
            <w:r w:rsidRPr="00E53A20">
              <w:rPr>
                <w:rFonts w:ascii="Arial" w:eastAsia="Times New Roman" w:hAnsi="Arial" w:cs="Arial"/>
                <w:sz w:val="24"/>
                <w:szCs w:val="24"/>
                <w:lang w:eastAsia="ru-RU"/>
              </w:rPr>
              <w:t>статусе</w:t>
            </w:r>
            <w:proofErr w:type="gramEnd"/>
            <w:r w:rsidRPr="00E53A20">
              <w:rPr>
                <w:rFonts w:ascii="Arial" w:eastAsia="Times New Roman" w:hAnsi="Arial" w:cs="Arial"/>
                <w:sz w:val="24"/>
                <w:szCs w:val="24"/>
                <w:lang w:eastAsia="ru-RU"/>
              </w:rPr>
              <w:t xml:space="preserve"> и полномочиях органов государственной власти;</w:t>
            </w:r>
            <w:bookmarkEnd w:id="12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2" w:name="_Toc118236724"/>
            <w:r w:rsidRPr="00E53A20">
              <w:rPr>
                <w:rFonts w:ascii="Arial" w:eastAsia="Times New Roman" w:hAnsi="Arial" w:cs="Arial"/>
                <w:sz w:val="24"/>
                <w:szCs w:val="24"/>
                <w:lang w:eastAsia="ru-RU"/>
              </w:rPr>
              <w:t>системе прав человека и гражданина в Российской Федерации, правах ребенка и механизмах защиты прав в Российской Федерации;</w:t>
            </w:r>
            <w:bookmarkEnd w:id="12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3" w:name="_Toc118236725"/>
            <w:proofErr w:type="gramStart"/>
            <w:r w:rsidRPr="00E53A20">
              <w:rPr>
                <w:rFonts w:ascii="Arial" w:eastAsia="Times New Roman" w:hAnsi="Arial" w:cs="Arial"/>
                <w:sz w:val="24"/>
                <w:szCs w:val="24"/>
                <w:lang w:eastAsia="ru-RU"/>
              </w:rPr>
              <w:t xml:space="preserve">правовом регулирования гражданских, семейных, трудовых, налоговых, образовательных, административных, уголовных общественных </w:t>
            </w:r>
            <w:r w:rsidRPr="00E53A20">
              <w:rPr>
                <w:rFonts w:ascii="Arial" w:eastAsia="Times New Roman" w:hAnsi="Arial" w:cs="Arial"/>
                <w:sz w:val="24"/>
                <w:szCs w:val="24"/>
                <w:lang w:eastAsia="ru-RU"/>
              </w:rPr>
              <w:lastRenderedPageBreak/>
              <w:t>отношений;</w:t>
            </w:r>
            <w:bookmarkEnd w:id="123"/>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4" w:name="_Toc118236726"/>
            <w:r w:rsidRPr="00E53A20">
              <w:rPr>
                <w:rFonts w:ascii="Arial" w:eastAsia="Times New Roman" w:hAnsi="Arial" w:cs="Arial"/>
                <w:sz w:val="24"/>
                <w:szCs w:val="24"/>
                <w:lang w:eastAsia="ru-RU"/>
              </w:rPr>
              <w:t>системе права и законодательства Российской Федерации;</w:t>
            </w:r>
            <w:bookmarkEnd w:id="12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5" w:name="_Toc118236727"/>
            <w:proofErr w:type="gramStart"/>
            <w:r w:rsidRPr="00E53A20">
              <w:rPr>
                <w:rFonts w:ascii="Arial" w:eastAsia="Times New Roman" w:hAnsi="Arial" w:cs="Arial"/>
                <w:sz w:val="24"/>
                <w:szCs w:val="24"/>
                <w:lang w:eastAsia="ru-RU"/>
              </w:rPr>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5"/>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6" w:name="_Toc118236728"/>
            <w:proofErr w:type="gramStart"/>
            <w:r w:rsidRPr="00E53A20">
              <w:rPr>
                <w:rFonts w:ascii="Arial" w:eastAsia="Times New Roman" w:hAnsi="Arial" w:cs="Arial"/>
                <w:sz w:val="24"/>
                <w:szCs w:val="24"/>
                <w:lang w:eastAsia="ru-RU"/>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6"/>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7" w:name="_Toc118236729"/>
            <w:proofErr w:type="gramStart"/>
            <w:r w:rsidRPr="00E53A20">
              <w:rPr>
                <w:rFonts w:ascii="Arial" w:eastAsia="Times New Roman" w:hAnsi="Arial" w:cs="Arial"/>
                <w:sz w:val="24"/>
                <w:szCs w:val="24"/>
                <w:lang w:eastAsia="ru-RU"/>
              </w:rPr>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w:t>
            </w:r>
            <w:r w:rsidRPr="00E53A20">
              <w:rPr>
                <w:rFonts w:ascii="Arial" w:eastAsia="Times New Roman" w:hAnsi="Arial" w:cs="Arial"/>
                <w:sz w:val="24"/>
                <w:szCs w:val="24"/>
                <w:lang w:eastAsia="ru-RU"/>
              </w:rPr>
              <w:lastRenderedPageBreak/>
              <w:t>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7"/>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8" w:name="_Toc118236730"/>
            <w:r w:rsidRPr="00E53A20">
              <w:rPr>
                <w:rFonts w:ascii="Arial" w:eastAsia="Times New Roman" w:hAnsi="Arial" w:cs="Arial"/>
                <w:sz w:val="24"/>
                <w:szCs w:val="24"/>
                <w:lang w:eastAsia="ru-RU"/>
              </w:rPr>
              <w:t xml:space="preserve">5) связи социальных объектов и явлений с помощью различных знаковых систем;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29" w:name="_Toc118236731"/>
            <w:proofErr w:type="gramStart"/>
            <w:r w:rsidRPr="00E53A20">
              <w:rPr>
                <w:rFonts w:ascii="Arial" w:eastAsia="Times New Roman" w:hAnsi="Arial" w:cs="Arial"/>
                <w:sz w:val="24"/>
                <w:szCs w:val="24"/>
                <w:lang w:eastAsia="ru-RU"/>
              </w:rPr>
              <w:t xml:space="preserve">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53A20">
              <w:rPr>
                <w:rFonts w:ascii="Arial" w:eastAsia="Times New Roman" w:hAnsi="Arial" w:cs="Arial"/>
                <w:sz w:val="24"/>
                <w:szCs w:val="24"/>
                <w:lang w:eastAsia="ru-RU"/>
              </w:rPr>
              <w:t>интернет-ресурсах</w:t>
            </w:r>
            <w:proofErr w:type="spellEnd"/>
            <w:r w:rsidRPr="00E53A20">
              <w:rPr>
                <w:rFonts w:ascii="Arial" w:eastAsia="Times New Roman" w:hAnsi="Arial" w:cs="Arial"/>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proofErr w:type="gramEnd"/>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w:t>
            </w:r>
            <w:r w:rsidRPr="00E53A20">
              <w:rPr>
                <w:rFonts w:ascii="Arial" w:eastAsia="Times New Roman" w:hAnsi="Arial" w:cs="Arial"/>
                <w:sz w:val="24"/>
                <w:szCs w:val="24"/>
                <w:lang w:eastAsia="ru-RU"/>
              </w:rPr>
              <w:lastRenderedPageBreak/>
              <w:t>мнения;</w:t>
            </w:r>
            <w:bookmarkEnd w:id="129"/>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0" w:name="_Toc118236732"/>
            <w:proofErr w:type="gramStart"/>
            <w:r w:rsidRPr="00E53A20">
              <w:rPr>
                <w:rFonts w:ascii="Arial" w:eastAsia="Times New Roman" w:hAnsi="Arial" w:cs="Arial"/>
                <w:sz w:val="24"/>
                <w:szCs w:val="24"/>
                <w:lang w:eastAsia="ru-RU"/>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0"/>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1" w:name="_Toc118236733"/>
            <w:proofErr w:type="gramStart"/>
            <w:r w:rsidRPr="00E53A20">
              <w:rPr>
                <w:rFonts w:ascii="Arial" w:eastAsia="Times New Roman" w:hAnsi="Arial" w:cs="Arial"/>
                <w:sz w:val="24"/>
                <w:szCs w:val="24"/>
                <w:lang w:eastAsia="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w:t>
            </w:r>
            <w:proofErr w:type="gramEnd"/>
            <w:r w:rsidRPr="00E53A20">
              <w:rPr>
                <w:rFonts w:ascii="Arial" w:eastAsia="Times New Roman" w:hAnsi="Arial" w:cs="Arial"/>
                <w:sz w:val="24"/>
                <w:szCs w:val="24"/>
                <w:lang w:eastAsia="ru-RU"/>
              </w:rPr>
              <w:t xml:space="preserve"> использовать средства информационно-коммуникационных технологий в решении различных задач;</w:t>
            </w:r>
            <w:bookmarkEnd w:id="13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2" w:name="_Toc118236734"/>
            <w:r w:rsidRPr="00E53A20">
              <w:rPr>
                <w:rFonts w:ascii="Arial" w:eastAsia="Times New Roman" w:hAnsi="Arial" w:cs="Arial"/>
                <w:sz w:val="24"/>
                <w:szCs w:val="24"/>
                <w:lang w:eastAsia="ru-RU"/>
              </w:rPr>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w:t>
            </w:r>
            <w:r w:rsidRPr="00E53A20">
              <w:rPr>
                <w:rFonts w:ascii="Arial" w:eastAsia="Times New Roman" w:hAnsi="Arial" w:cs="Arial"/>
                <w:sz w:val="24"/>
                <w:szCs w:val="24"/>
                <w:lang w:eastAsia="ru-RU"/>
              </w:rPr>
              <w:lastRenderedPageBreak/>
              <w:t xml:space="preserve">понятия, теоретические положения социальных наук для объяснения явлений социальной действительности; </w:t>
            </w:r>
            <w:proofErr w:type="gramStart"/>
            <w:r w:rsidRPr="00E53A20">
              <w:rPr>
                <w:rFonts w:ascii="Arial" w:eastAsia="Times New Roman" w:hAnsi="Arial" w:cs="Arial"/>
                <w:sz w:val="24"/>
                <w:szCs w:val="24"/>
                <w:lang w:eastAsia="ru-RU"/>
              </w:rPr>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2"/>
            <w:proofErr w:type="gramEnd"/>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3" w:name="_Toc118236735"/>
            <w:r w:rsidRPr="00E53A20">
              <w:rPr>
                <w:rFonts w:ascii="Arial" w:eastAsia="Times New Roman" w:hAnsi="Arial" w:cs="Arial"/>
                <w:sz w:val="24"/>
                <w:szCs w:val="24"/>
                <w:lang w:eastAsia="ru-RU"/>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гражданской ответственности в части уплаты налогов для развития общества и государства;</w:t>
            </w:r>
            <w:bookmarkEnd w:id="13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4" w:name="_Toc118236736"/>
            <w:r w:rsidRPr="00E53A20">
              <w:rPr>
                <w:rFonts w:ascii="Arial" w:eastAsia="Times New Roman" w:hAnsi="Arial" w:cs="Arial"/>
                <w:sz w:val="24"/>
                <w:szCs w:val="24"/>
                <w:lang w:eastAsia="ru-RU"/>
              </w:rPr>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4"/>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5" w:name="_Toc118236737"/>
            <w:r w:rsidRPr="00E53A20">
              <w:rPr>
                <w:rFonts w:ascii="Arial" w:eastAsia="Times New Roman" w:hAnsi="Arial" w:cs="Arial"/>
                <w:sz w:val="24"/>
                <w:szCs w:val="24"/>
                <w:lang w:eastAsia="ru-RU"/>
              </w:rPr>
              <w:t xml:space="preserve">12) владеть умением самостоятельно оценивать и принимать решения, выявлять с помощью </w:t>
            </w:r>
            <w:r w:rsidRPr="00E53A20">
              <w:rPr>
                <w:rFonts w:ascii="Arial" w:eastAsia="Times New Roman" w:hAnsi="Arial" w:cs="Arial"/>
                <w:sz w:val="24"/>
                <w:szCs w:val="24"/>
                <w:lang w:eastAsia="ru-RU"/>
              </w:rPr>
              <w:lastRenderedPageBreak/>
              <w:t>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5"/>
          </w:p>
        </w:tc>
      </w:tr>
      <w:tr w:rsidR="00E53A20" w:rsidRPr="00E53A20" w:rsidTr="00E53A20">
        <w:trPr>
          <w:trHeight w:val="1121"/>
        </w:trPr>
        <w:tc>
          <w:tcPr>
            <w:tcW w:w="2518" w:type="dxa"/>
            <w:tcBorders>
              <w:top w:val="single" w:sz="4" w:space="0" w:color="auto"/>
              <w:left w:val="single" w:sz="4" w:space="0" w:color="auto"/>
              <w:bottom w:val="single" w:sz="4" w:space="0" w:color="auto"/>
              <w:right w:val="single" w:sz="4" w:space="0" w:color="auto"/>
            </w:tcBorders>
            <w:hideMark/>
          </w:tcPr>
          <w:p w:rsidR="00E53A20" w:rsidRPr="00E53A20" w:rsidRDefault="00B20538" w:rsidP="00B20538">
            <w:pPr>
              <w:spacing w:after="0" w:line="256" w:lineRule="auto"/>
              <w:ind w:right="-1"/>
              <w:rPr>
                <w:rFonts w:ascii="Arial" w:eastAsia="Times New Roman" w:hAnsi="Arial" w:cs="Arial"/>
                <w:sz w:val="24"/>
                <w:szCs w:val="24"/>
                <w:lang w:eastAsia="ru-RU"/>
              </w:rPr>
            </w:pPr>
            <w:bookmarkStart w:id="136" w:name="_Toc118236738"/>
            <w:r>
              <w:rPr>
                <w:rFonts w:ascii="Arial" w:eastAsia="Times New Roman" w:hAnsi="Arial" w:cs="Arial"/>
                <w:sz w:val="24"/>
                <w:szCs w:val="24"/>
                <w:lang w:eastAsia="ru-RU"/>
              </w:rPr>
              <w:lastRenderedPageBreak/>
              <w:t xml:space="preserve">ОК </w:t>
            </w:r>
            <w:r w:rsidR="00E53A20" w:rsidRPr="00E53A20">
              <w:rPr>
                <w:rFonts w:ascii="Arial" w:eastAsia="Times New Roman" w:hAnsi="Arial" w:cs="Arial"/>
                <w:sz w:val="24"/>
                <w:szCs w:val="24"/>
                <w:lang w:eastAsia="ru-RU"/>
              </w:rPr>
              <w:t>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6"/>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7" w:name="_Toc118236739"/>
            <w:r w:rsidRPr="00E53A20">
              <w:rPr>
                <w:rFonts w:ascii="Arial" w:eastAsia="Times New Roman" w:hAnsi="Arial" w:cs="Arial"/>
                <w:sz w:val="24"/>
                <w:szCs w:val="24"/>
                <w:lang w:eastAsia="ru-RU"/>
              </w:rPr>
              <w:t>В области экологического воспитания:</w:t>
            </w:r>
            <w:bookmarkEnd w:id="13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8" w:name="_Toc118236740"/>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8"/>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39" w:name="_Toc118236741"/>
            <w:r w:rsidRPr="00E53A20">
              <w:rPr>
                <w:rFonts w:ascii="Arial" w:eastAsia="Times New Roman" w:hAnsi="Arial" w:cs="Arial"/>
                <w:sz w:val="24"/>
                <w:szCs w:val="24"/>
                <w:lang w:eastAsia="ru-RU"/>
              </w:rPr>
              <w:t>- планирование и осуществление действий в окружающей среде на основе знания целей устойчивого развития человечества;</w:t>
            </w:r>
            <w:bookmarkEnd w:id="139"/>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0" w:name="_Toc118236742"/>
            <w:r w:rsidRPr="00E53A20">
              <w:rPr>
                <w:rFonts w:ascii="Arial" w:eastAsia="Times New Roman" w:hAnsi="Arial" w:cs="Arial"/>
                <w:sz w:val="24"/>
                <w:szCs w:val="24"/>
                <w:lang w:eastAsia="ru-RU"/>
              </w:rPr>
              <w:t>активное неприятие действий, приносящих вред окружающей среде;</w:t>
            </w:r>
            <w:bookmarkEnd w:id="140"/>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1" w:name="_Toc118236743"/>
            <w:r w:rsidRPr="00E53A20">
              <w:rPr>
                <w:rFonts w:ascii="Arial" w:eastAsia="Times New Roman" w:hAnsi="Arial" w:cs="Arial"/>
                <w:sz w:val="24"/>
                <w:szCs w:val="24"/>
                <w:lang w:eastAsia="ru-RU"/>
              </w:rPr>
              <w:t>- умение прогнозировать неблагоприятные экологические последствия предпринимаемых действий, предотвращать их;</w:t>
            </w:r>
            <w:bookmarkEnd w:id="141"/>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2" w:name="_Toc118236744"/>
            <w:r w:rsidRPr="00E53A20">
              <w:rPr>
                <w:rFonts w:ascii="Arial" w:eastAsia="Times New Roman" w:hAnsi="Arial" w:cs="Arial"/>
                <w:sz w:val="24"/>
                <w:szCs w:val="24"/>
                <w:lang w:eastAsia="ru-RU"/>
              </w:rPr>
              <w:t>- расширение опыта деятельности экологической направленности;</w:t>
            </w:r>
            <w:bookmarkEnd w:id="142"/>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3" w:name="_Toc118236745"/>
            <w:r w:rsidRPr="00E53A20">
              <w:rPr>
                <w:rFonts w:ascii="Arial" w:eastAsia="Times New Roman" w:hAnsi="Arial" w:cs="Arial"/>
                <w:sz w:val="24"/>
                <w:szCs w:val="24"/>
                <w:lang w:eastAsia="ru-RU"/>
              </w:rPr>
              <w:t>- овладение навыками учебно-исследовательской, проектной и социальной деятельности</w:t>
            </w:r>
            <w:bookmarkEnd w:id="143"/>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4" w:name="_Toc118236746"/>
            <w:r w:rsidRPr="00E53A20">
              <w:rPr>
                <w:rFonts w:ascii="Arial" w:eastAsia="Times New Roman" w:hAnsi="Arial" w:cs="Arial"/>
                <w:sz w:val="24"/>
                <w:szCs w:val="24"/>
                <w:lang w:eastAsia="ru-RU"/>
              </w:rPr>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44"/>
          </w:p>
        </w:tc>
      </w:tr>
      <w:tr w:rsidR="00E53A20" w:rsidRPr="00E53A20" w:rsidTr="00E53A20">
        <w:trPr>
          <w:trHeight w:val="696"/>
        </w:trPr>
        <w:tc>
          <w:tcPr>
            <w:tcW w:w="2518" w:type="dxa"/>
            <w:tcBorders>
              <w:top w:val="single" w:sz="4" w:space="0" w:color="auto"/>
              <w:left w:val="single" w:sz="4" w:space="0" w:color="auto"/>
              <w:bottom w:val="single" w:sz="4" w:space="0" w:color="auto"/>
              <w:right w:val="single" w:sz="4" w:space="0" w:color="auto"/>
            </w:tcBorders>
            <w:hideMark/>
          </w:tcPr>
          <w:p w:rsidR="00E53A20" w:rsidRPr="00E53A20" w:rsidRDefault="00E53A20" w:rsidP="00B20538">
            <w:pPr>
              <w:spacing w:after="0" w:line="256" w:lineRule="auto"/>
              <w:ind w:right="-1"/>
              <w:rPr>
                <w:rFonts w:ascii="Arial" w:eastAsia="Times New Roman" w:hAnsi="Arial" w:cs="Arial"/>
                <w:sz w:val="24"/>
                <w:szCs w:val="24"/>
                <w:lang w:eastAsia="ru-RU"/>
              </w:rPr>
            </w:pPr>
            <w:bookmarkStart w:id="145" w:name="_Toc118236747"/>
            <w:r w:rsidRPr="00E53A20">
              <w:rPr>
                <w:rFonts w:ascii="Arial" w:eastAsia="Times New Roman" w:hAnsi="Arial" w:cs="Arial"/>
                <w:sz w:val="24"/>
                <w:szCs w:val="24"/>
                <w:lang w:eastAsia="ru-RU"/>
              </w:rPr>
              <w:lastRenderedPageBreak/>
              <w:t>ОК 09. Пользоваться профессиональной документацией на государственном и иностранном языках</w:t>
            </w:r>
            <w:bookmarkEnd w:id="145"/>
          </w:p>
        </w:tc>
        <w:tc>
          <w:tcPr>
            <w:tcW w:w="6095"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6" w:name="_Toc118236748"/>
            <w:r w:rsidRPr="00E53A20">
              <w:rPr>
                <w:rFonts w:ascii="Arial" w:eastAsia="Times New Roman" w:hAnsi="Arial" w:cs="Arial"/>
                <w:sz w:val="24"/>
                <w:szCs w:val="24"/>
                <w:lang w:eastAsia="ru-RU"/>
              </w:rPr>
              <w:t>- наличие мотивации к обучению и личностному развитию;</w:t>
            </w:r>
            <w:bookmarkEnd w:id="146"/>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7" w:name="_Toc118236749"/>
            <w:r w:rsidRPr="00E53A20">
              <w:rPr>
                <w:rFonts w:ascii="Arial" w:eastAsia="Times New Roman" w:hAnsi="Arial" w:cs="Arial"/>
                <w:sz w:val="24"/>
                <w:szCs w:val="24"/>
                <w:lang w:eastAsia="ru-RU"/>
              </w:rPr>
              <w:t>В области ценности научного познания:</w:t>
            </w:r>
            <w:bookmarkEnd w:id="147"/>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8" w:name="_Toc118236750"/>
            <w:r w:rsidRPr="00E53A20">
              <w:rPr>
                <w:rFonts w:ascii="Arial" w:eastAsia="Times New Roman" w:hAnsi="Arial" w:cs="Arial"/>
                <w:sz w:val="24"/>
                <w:szCs w:val="24"/>
                <w:lang w:eastAsia="ru-RU"/>
              </w:rPr>
              <w:t xml:space="preserve">-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8"/>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49" w:name="_Toc118236751"/>
            <w:r w:rsidRPr="00E53A20">
              <w:rPr>
                <w:rFonts w:ascii="Arial" w:eastAsia="Times New Roman" w:hAnsi="Arial" w:cs="Arial"/>
                <w:sz w:val="24"/>
                <w:szCs w:val="24"/>
                <w:lang w:eastAsia="ru-RU"/>
              </w:rPr>
              <w:t>- совершенствование языковой и читательской культуры как средства взаимодействия между людьми и познания мира;</w:t>
            </w:r>
            <w:bookmarkEnd w:id="149"/>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0" w:name="_Toc118236752"/>
            <w:r w:rsidRPr="00E53A20">
              <w:rPr>
                <w:rFonts w:ascii="Arial" w:eastAsia="Times New Roman" w:hAnsi="Arial" w:cs="Arial"/>
                <w:sz w:val="24"/>
                <w:szCs w:val="24"/>
                <w:lang w:eastAsia="ru-RU"/>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50"/>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1" w:name="_Toc118236753"/>
            <w:r w:rsidRPr="00E53A20">
              <w:rPr>
                <w:rFonts w:ascii="Arial" w:eastAsia="Times New Roman" w:hAnsi="Arial" w:cs="Arial"/>
                <w:sz w:val="24"/>
                <w:szCs w:val="24"/>
                <w:lang w:eastAsia="ru-RU"/>
              </w:rPr>
              <w:t>Овладение универсальными учебными познавательными действиями:</w:t>
            </w:r>
            <w:bookmarkEnd w:id="151"/>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2" w:name="_Toc118236754"/>
            <w:r w:rsidRPr="00E53A20">
              <w:rPr>
                <w:rFonts w:ascii="Arial" w:eastAsia="Times New Roman" w:hAnsi="Arial" w:cs="Arial"/>
                <w:sz w:val="24"/>
                <w:szCs w:val="24"/>
                <w:lang w:eastAsia="ru-RU"/>
              </w:rPr>
              <w:t>б) базовые исследовательские действия:</w:t>
            </w:r>
            <w:bookmarkEnd w:id="152"/>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3" w:name="_Toc118236755"/>
            <w:r w:rsidRPr="00E53A20">
              <w:rPr>
                <w:rFonts w:ascii="Arial" w:eastAsia="Times New Roman" w:hAnsi="Arial" w:cs="Arial"/>
                <w:sz w:val="24"/>
                <w:szCs w:val="24"/>
                <w:lang w:eastAsia="ru-RU"/>
              </w:rPr>
              <w:t>- владеть навыками учебно-исследовательской и проектной деятельности, навыками разрешения проблем;</w:t>
            </w:r>
            <w:bookmarkEnd w:id="153"/>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4" w:name="_Toc118236756"/>
            <w:r w:rsidRPr="00E53A20">
              <w:rPr>
                <w:rFonts w:ascii="Arial" w:eastAsia="Times New Roman" w:hAnsi="Arial" w:cs="Arial"/>
                <w:sz w:val="24"/>
                <w:szCs w:val="24"/>
                <w:lang w:eastAsia="ru-RU"/>
              </w:rPr>
              <w:t>- способность и готовность к самостоятельному поиску методов решения практических задач, применению различных методов познания;</w:t>
            </w:r>
            <w:bookmarkEnd w:id="154"/>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5" w:name="_Toc118236757"/>
            <w:r w:rsidRPr="00E53A20">
              <w:rPr>
                <w:rFonts w:ascii="Arial" w:eastAsia="Times New Roman" w:hAnsi="Arial" w:cs="Arial"/>
                <w:sz w:val="24"/>
                <w:szCs w:val="24"/>
                <w:lang w:eastAsia="ru-RU"/>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5"/>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6" w:name="_Toc118236758"/>
            <w:r w:rsidRPr="00E53A20">
              <w:rPr>
                <w:rFonts w:ascii="Arial" w:eastAsia="Times New Roman" w:hAnsi="Arial" w:cs="Arial"/>
                <w:sz w:val="24"/>
                <w:szCs w:val="24"/>
                <w:lang w:eastAsia="ru-RU"/>
              </w:rPr>
              <w:t xml:space="preserve">- формирование научного типа мышления, </w:t>
            </w:r>
            <w:r w:rsidRPr="00E53A20">
              <w:rPr>
                <w:rFonts w:ascii="Arial" w:eastAsia="Times New Roman" w:hAnsi="Arial" w:cs="Arial"/>
                <w:sz w:val="24"/>
                <w:szCs w:val="24"/>
                <w:lang w:eastAsia="ru-RU"/>
              </w:rPr>
              <w:lastRenderedPageBreak/>
              <w:t>владение научной терминологией, ключевыми понятиями и методами;</w:t>
            </w:r>
            <w:bookmarkEnd w:id="156"/>
            <w:r w:rsidRPr="00E53A20">
              <w:rPr>
                <w:rFonts w:ascii="Arial" w:eastAsia="Times New Roman" w:hAnsi="Arial" w:cs="Arial"/>
                <w:sz w:val="24"/>
                <w:szCs w:val="24"/>
                <w:lang w:eastAsia="ru-RU"/>
              </w:rPr>
              <w:t xml:space="preserve"> </w:t>
            </w: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7" w:name="_Toc118236759"/>
            <w:r w:rsidRPr="00E53A20">
              <w:rPr>
                <w:rFonts w:ascii="Arial" w:eastAsia="Times New Roman" w:hAnsi="Arial" w:cs="Arial"/>
                <w:sz w:val="24"/>
                <w:szCs w:val="24"/>
                <w:lang w:eastAsia="ru-RU"/>
              </w:rPr>
              <w:t>-осуществлять целенаправленный поиск переноса средств и способов действия в профессиональную среду</w:t>
            </w:r>
            <w:bookmarkEnd w:id="157"/>
          </w:p>
        </w:tc>
        <w:tc>
          <w:tcPr>
            <w:tcW w:w="6124" w:type="dxa"/>
            <w:tcBorders>
              <w:top w:val="single" w:sz="4" w:space="0" w:color="auto"/>
              <w:left w:val="single" w:sz="4" w:space="0" w:color="auto"/>
              <w:bottom w:val="single" w:sz="4" w:space="0" w:color="auto"/>
              <w:right w:val="single" w:sz="4" w:space="0" w:color="auto"/>
            </w:tcBorders>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8" w:name="_Toc118236760"/>
            <w:proofErr w:type="gramStart"/>
            <w:r w:rsidRPr="00E53A20">
              <w:rPr>
                <w:rFonts w:ascii="Arial" w:eastAsia="Times New Roman" w:hAnsi="Arial" w:cs="Arial"/>
                <w:sz w:val="24"/>
                <w:szCs w:val="24"/>
                <w:lang w:eastAsia="ru-RU"/>
              </w:rPr>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proofErr w:type="spellStart"/>
            <w:r w:rsidRPr="00E53A20">
              <w:rPr>
                <w:rFonts w:ascii="Arial" w:eastAsia="Times New Roman" w:hAnsi="Arial" w:cs="Arial"/>
                <w:sz w:val="24"/>
                <w:szCs w:val="24"/>
                <w:lang w:eastAsia="ru-RU"/>
              </w:rPr>
              <w:t>интернет-ресурсах</w:t>
            </w:r>
            <w:proofErr w:type="spellEnd"/>
            <w:r w:rsidRPr="00E53A20">
              <w:rPr>
                <w:rFonts w:ascii="Arial" w:eastAsia="Times New Roman" w:hAnsi="Arial" w:cs="Arial"/>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8"/>
            <w:proofErr w:type="gramEnd"/>
          </w:p>
        </w:tc>
      </w:tr>
    </w:tbl>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b/>
          <w:bCs/>
          <w:sz w:val="24"/>
          <w:szCs w:val="24"/>
          <w:lang w:eastAsia="ru-RU"/>
        </w:rPr>
        <w:sectPr w:rsidR="00E53A20" w:rsidRPr="00E53A20">
          <w:pgSz w:w="16838" w:h="11906" w:orient="landscape"/>
          <w:pgMar w:top="1701" w:right="1134" w:bottom="850" w:left="993" w:header="708" w:footer="708" w:gutter="0"/>
          <w:cols w:space="720"/>
        </w:sect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bookmarkStart w:id="159" w:name="_Toc125104284"/>
      <w:bookmarkStart w:id="160" w:name="_Toc120775798"/>
      <w:bookmarkStart w:id="161" w:name="_Toc118235552"/>
      <w:bookmarkStart w:id="162" w:name="_Toc118235440"/>
      <w:bookmarkStart w:id="163" w:name="_Toc114826659"/>
      <w:r w:rsidRPr="00E53A20">
        <w:rPr>
          <w:rFonts w:ascii="Arial" w:eastAsia="Times New Roman" w:hAnsi="Arial" w:cs="Arial"/>
          <w:sz w:val="24"/>
          <w:szCs w:val="24"/>
          <w:lang w:eastAsia="ru-RU"/>
        </w:rPr>
        <w:lastRenderedPageBreak/>
        <w:t>Личностные результаты</w:t>
      </w:r>
    </w:p>
    <w:tbl>
      <w:tblPr>
        <w:tblOverlap w:val="never"/>
        <w:tblW w:w="10440" w:type="dxa"/>
        <w:jc w:val="center"/>
        <w:tblLayout w:type="fixed"/>
        <w:tblCellMar>
          <w:left w:w="10" w:type="dxa"/>
          <w:right w:w="10" w:type="dxa"/>
        </w:tblCellMar>
        <w:tblLook w:val="04A0" w:firstRow="1" w:lastRow="0" w:firstColumn="1" w:lastColumn="0" w:noHBand="0" w:noVBand="1"/>
      </w:tblPr>
      <w:tblGrid>
        <w:gridCol w:w="8838"/>
        <w:gridCol w:w="1602"/>
      </w:tblGrid>
      <w:tr w:rsidR="00E53A20" w:rsidRPr="00E53A20" w:rsidTr="00E53A20">
        <w:trPr>
          <w:trHeight w:hRule="exact" w:val="1433"/>
          <w:jc w:val="center"/>
        </w:trPr>
        <w:tc>
          <w:tcPr>
            <w:tcW w:w="8833" w:type="dxa"/>
            <w:tcBorders>
              <w:top w:val="single" w:sz="4" w:space="0" w:color="auto"/>
              <w:left w:val="single" w:sz="4" w:space="0" w:color="auto"/>
              <w:bottom w:val="nil"/>
              <w:right w:val="nil"/>
            </w:tcBorders>
            <w:shd w:val="clear" w:color="auto" w:fill="FFFFFF"/>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b/>
                <w:bCs/>
                <w:sz w:val="24"/>
                <w:szCs w:val="24"/>
                <w:lang w:eastAsia="ru-RU" w:bidi="ru-RU"/>
              </w:rPr>
              <w:t xml:space="preserve">Личностные результаты реализации программы воспитания </w:t>
            </w:r>
            <w:r w:rsidRPr="00E53A20">
              <w:rPr>
                <w:rFonts w:ascii="Arial" w:eastAsia="Times New Roman" w:hAnsi="Arial" w:cs="Arial"/>
                <w:i/>
                <w:iCs/>
                <w:sz w:val="24"/>
                <w:szCs w:val="24"/>
                <w:lang w:eastAsia="ru-RU" w:bidi="ru-RU"/>
              </w:rPr>
              <w:t>(дескрипторы)</w:t>
            </w:r>
          </w:p>
        </w:tc>
        <w:tc>
          <w:tcPr>
            <w:tcW w:w="1601" w:type="dxa"/>
            <w:tcBorders>
              <w:top w:val="single" w:sz="4" w:space="0" w:color="auto"/>
              <w:left w:val="single" w:sz="4" w:space="0" w:color="auto"/>
              <w:bottom w:val="nil"/>
              <w:right w:val="single" w:sz="4" w:space="0" w:color="auto"/>
            </w:tcBorders>
            <w:shd w:val="clear" w:color="auto" w:fill="FFFFFF"/>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b/>
                <w:bCs/>
                <w:sz w:val="24"/>
                <w:szCs w:val="24"/>
                <w:lang w:eastAsia="ru-RU" w:bidi="ru-RU"/>
              </w:rPr>
              <w:t>Код личностных результатов реализации программы воспитания</w:t>
            </w:r>
          </w:p>
        </w:tc>
      </w:tr>
      <w:tr w:rsidR="00E53A20" w:rsidRPr="00E53A20" w:rsidTr="00E53A20">
        <w:trPr>
          <w:trHeight w:hRule="exact" w:val="440"/>
          <w:jc w:val="center"/>
        </w:trPr>
        <w:tc>
          <w:tcPr>
            <w:tcW w:w="8833" w:type="dxa"/>
            <w:tcBorders>
              <w:top w:val="single" w:sz="4" w:space="0" w:color="auto"/>
              <w:left w:val="single" w:sz="4" w:space="0" w:color="auto"/>
              <w:bottom w:val="single" w:sz="4" w:space="0" w:color="auto"/>
              <w:right w:val="nil"/>
            </w:tcBorders>
            <w:shd w:val="clear" w:color="auto" w:fill="FFFFFF"/>
            <w:vAlign w:val="bottom"/>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proofErr w:type="gramStart"/>
            <w:r w:rsidRPr="00E53A20">
              <w:rPr>
                <w:rFonts w:ascii="Arial" w:eastAsia="Times New Roman" w:hAnsi="Arial" w:cs="Arial"/>
                <w:sz w:val="24"/>
                <w:szCs w:val="24"/>
                <w:lang w:eastAsia="ru-RU" w:bidi="ru-RU"/>
              </w:rPr>
              <w:t>Осознающий</w:t>
            </w:r>
            <w:proofErr w:type="gramEnd"/>
            <w:r w:rsidRPr="00E53A20">
              <w:rPr>
                <w:rFonts w:ascii="Arial" w:eastAsia="Times New Roman" w:hAnsi="Arial" w:cs="Arial"/>
                <w:sz w:val="24"/>
                <w:szCs w:val="24"/>
                <w:lang w:eastAsia="ru-RU" w:bidi="ru-RU"/>
              </w:rPr>
              <w:t xml:space="preserve"> себя гражданином и защитником великой страны.</w:t>
            </w:r>
          </w:p>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p>
        </w:tc>
        <w:tc>
          <w:tcPr>
            <w:tcW w:w="1601"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b/>
                <w:bCs/>
                <w:sz w:val="24"/>
                <w:szCs w:val="24"/>
                <w:lang w:eastAsia="ru-RU" w:bidi="ru-RU"/>
              </w:rPr>
              <w:t>ЛР 1</w:t>
            </w:r>
          </w:p>
        </w:tc>
      </w:tr>
      <w:tr w:rsidR="00E53A20" w:rsidRPr="00E53A20" w:rsidTr="00E53A20">
        <w:trPr>
          <w:trHeight w:hRule="exact" w:val="1847"/>
          <w:jc w:val="center"/>
        </w:trPr>
        <w:tc>
          <w:tcPr>
            <w:tcW w:w="8833" w:type="dxa"/>
            <w:tcBorders>
              <w:top w:val="single" w:sz="4" w:space="0" w:color="auto"/>
              <w:left w:val="single" w:sz="4" w:space="0" w:color="auto"/>
              <w:bottom w:val="nil"/>
              <w:right w:val="nil"/>
            </w:tcBorders>
            <w:shd w:val="clear" w:color="auto" w:fill="FFFFFF"/>
            <w:vAlign w:val="bottom"/>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sz w:val="24"/>
                <w:szCs w:val="24"/>
                <w:lang w:eastAsia="ru-RU" w:bidi="ru-RU"/>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b/>
                <w:bCs/>
                <w:sz w:val="24"/>
                <w:szCs w:val="24"/>
                <w:lang w:eastAsia="ru-RU" w:bidi="ru-RU"/>
              </w:rPr>
              <w:t>ЛР 2</w:t>
            </w:r>
          </w:p>
        </w:tc>
      </w:tr>
      <w:tr w:rsidR="00E53A20" w:rsidRPr="00E53A20" w:rsidTr="00E53A20">
        <w:trPr>
          <w:trHeight w:val="1675"/>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proofErr w:type="gramStart"/>
            <w:r w:rsidRPr="00E53A20">
              <w:rPr>
                <w:rFonts w:ascii="Arial" w:eastAsia="Times New Roman" w:hAnsi="Arial" w:cs="Arial"/>
                <w:sz w:val="24"/>
                <w:szCs w:val="24"/>
                <w:lang w:eastAsia="ru-RU" w:bidi="ru-RU"/>
              </w:rPr>
              <w:t>Соблюдающий</w:t>
            </w:r>
            <w:proofErr w:type="gramEnd"/>
            <w:r w:rsidRPr="00E53A20">
              <w:rPr>
                <w:rFonts w:ascii="Arial" w:eastAsia="Times New Roman" w:hAnsi="Arial" w:cs="Arial"/>
                <w:sz w:val="24"/>
                <w:szCs w:val="24"/>
                <w:lang w:eastAsia="ru-RU" w:bidi="ru-RU"/>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E53A20">
              <w:rPr>
                <w:rFonts w:ascii="Arial" w:eastAsia="Times New Roman" w:hAnsi="Arial" w:cs="Arial"/>
                <w:sz w:val="24"/>
                <w:szCs w:val="24"/>
                <w:lang w:eastAsia="ru-RU" w:bidi="ru-RU"/>
              </w:rPr>
              <w:t>Лояльный</w:t>
            </w:r>
            <w:proofErr w:type="gramEnd"/>
            <w:r w:rsidRPr="00E53A20">
              <w:rPr>
                <w:rFonts w:ascii="Arial" w:eastAsia="Times New Roman" w:hAnsi="Arial" w:cs="Arial"/>
                <w:sz w:val="24"/>
                <w:szCs w:val="24"/>
                <w:lang w:eastAsia="ru-RU" w:bidi="ru-RU"/>
              </w:rPr>
              <w:t xml:space="preserve"> к установкам и проявлениям представителей субкультур, отличающий их от групп с деструктивным и </w:t>
            </w:r>
            <w:proofErr w:type="spellStart"/>
            <w:r w:rsidRPr="00E53A20">
              <w:rPr>
                <w:rFonts w:ascii="Arial" w:eastAsia="Times New Roman" w:hAnsi="Arial" w:cs="Arial"/>
                <w:sz w:val="24"/>
                <w:szCs w:val="24"/>
                <w:lang w:eastAsia="ru-RU" w:bidi="ru-RU"/>
              </w:rPr>
              <w:t>девиантным</w:t>
            </w:r>
            <w:proofErr w:type="spellEnd"/>
            <w:r w:rsidRPr="00E53A20">
              <w:rPr>
                <w:rFonts w:ascii="Arial" w:eastAsia="Times New Roman" w:hAnsi="Arial" w:cs="Arial"/>
                <w:sz w:val="24"/>
                <w:szCs w:val="24"/>
                <w:lang w:eastAsia="ru-RU" w:bidi="ru-RU"/>
              </w:rPr>
              <w:t xml:space="preserve"> поведением. </w:t>
            </w:r>
            <w:proofErr w:type="gramStart"/>
            <w:r w:rsidRPr="00E53A20">
              <w:rPr>
                <w:rFonts w:ascii="Arial" w:eastAsia="Times New Roman" w:hAnsi="Arial" w:cs="Arial"/>
                <w:sz w:val="24"/>
                <w:szCs w:val="24"/>
                <w:lang w:eastAsia="ru-RU" w:bidi="ru-RU"/>
              </w:rPr>
              <w:t>Демонстрирующий</w:t>
            </w:r>
            <w:proofErr w:type="gramEnd"/>
            <w:r w:rsidRPr="00E53A20">
              <w:rPr>
                <w:rFonts w:ascii="Arial" w:eastAsia="Times New Roman" w:hAnsi="Arial" w:cs="Arial"/>
                <w:sz w:val="24"/>
                <w:szCs w:val="24"/>
                <w:lang w:eastAsia="ru-RU" w:bidi="ru-RU"/>
              </w:rPr>
              <w:t xml:space="preserve"> неприятие и предупреждающий социально опасное </w:t>
            </w:r>
            <w:r w:rsidRPr="00E53A20">
              <w:rPr>
                <w:rFonts w:ascii="Arial" w:eastAsia="Times New Roman" w:hAnsi="Arial" w:cs="Arial"/>
                <w:sz w:val="24"/>
                <w:szCs w:val="24"/>
                <w:lang w:eastAsia="ru-RU"/>
              </w:rPr>
              <w:t>поведение окружающих.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bidi="ru-RU"/>
              </w:rPr>
            </w:pPr>
            <w:r w:rsidRPr="00E53A20">
              <w:rPr>
                <w:rFonts w:ascii="Arial" w:eastAsia="Times New Roman" w:hAnsi="Arial" w:cs="Arial"/>
                <w:b/>
                <w:bCs/>
                <w:sz w:val="24"/>
                <w:szCs w:val="24"/>
                <w:lang w:eastAsia="ru-RU" w:bidi="ru-RU"/>
              </w:rPr>
              <w:t>ЛР 3</w:t>
            </w:r>
          </w:p>
        </w:tc>
      </w:tr>
      <w:tr w:rsidR="00E53A20" w:rsidRPr="00E53A20" w:rsidTr="00E53A20">
        <w:trPr>
          <w:trHeight w:hRule="exact" w:val="1037"/>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Проявляющий</w:t>
            </w:r>
            <w:proofErr w:type="gramEnd"/>
            <w:r w:rsidRPr="00E53A20">
              <w:rPr>
                <w:rFonts w:ascii="Arial" w:eastAsia="Times New Roman" w:hAnsi="Arial" w:cs="Arial"/>
                <w:sz w:val="24"/>
                <w:szCs w:val="24"/>
                <w:lang w:eastAsia="ru-RU"/>
              </w:rPr>
              <w:t xml:space="preserve"> и демонстрирующий уважение к людям труда, осознающий ценность собственного труда. </w:t>
            </w:r>
            <w:proofErr w:type="gramStart"/>
            <w:r w:rsidRPr="00E53A20">
              <w:rPr>
                <w:rFonts w:ascii="Arial" w:eastAsia="Times New Roman" w:hAnsi="Arial" w:cs="Arial"/>
                <w:sz w:val="24"/>
                <w:szCs w:val="24"/>
                <w:lang w:eastAsia="ru-RU"/>
              </w:rPr>
              <w:t>Стремящийся</w:t>
            </w:r>
            <w:proofErr w:type="gramEnd"/>
            <w:r w:rsidRPr="00E53A20">
              <w:rPr>
                <w:rFonts w:ascii="Arial" w:eastAsia="Times New Roman" w:hAnsi="Arial" w:cs="Arial"/>
                <w:sz w:val="24"/>
                <w:szCs w:val="24"/>
                <w:lang w:eastAsia="ru-RU"/>
              </w:rPr>
              <w:t xml:space="preserve"> к формированию в сетевой среде личностно и профессионального конструктивного «цифрового следа».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4</w:t>
            </w:r>
          </w:p>
        </w:tc>
      </w:tr>
      <w:tr w:rsidR="00E53A20" w:rsidRPr="00E53A20" w:rsidTr="00E53A20">
        <w:trPr>
          <w:trHeight w:hRule="exact" w:val="1137"/>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Демонстрирующий</w:t>
            </w:r>
            <w:proofErr w:type="gramEnd"/>
            <w:r w:rsidRPr="00E53A20">
              <w:rPr>
                <w:rFonts w:ascii="Arial" w:eastAsia="Times New Roman" w:hAnsi="Arial" w:cs="Arial"/>
                <w:sz w:val="24"/>
                <w:szCs w:val="24"/>
                <w:lang w:eastAsia="ru-RU"/>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5</w:t>
            </w:r>
          </w:p>
        </w:tc>
      </w:tr>
      <w:tr w:rsidR="00E53A20" w:rsidRPr="00E53A20" w:rsidTr="00E53A20">
        <w:trPr>
          <w:trHeight w:hRule="exact" w:val="557"/>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Проявляющий</w:t>
            </w:r>
            <w:proofErr w:type="gramEnd"/>
            <w:r w:rsidRPr="00E53A20">
              <w:rPr>
                <w:rFonts w:ascii="Arial" w:eastAsia="Times New Roman" w:hAnsi="Arial" w:cs="Arial"/>
                <w:sz w:val="24"/>
                <w:szCs w:val="24"/>
                <w:lang w:eastAsia="ru-RU"/>
              </w:rPr>
              <w:t xml:space="preserve"> уважение к людям старшего поколения и готовность к участию в социальной поддержке и волонтерских движениях.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6</w:t>
            </w:r>
          </w:p>
        </w:tc>
      </w:tr>
      <w:tr w:rsidR="00E53A20" w:rsidRPr="00E53A20" w:rsidTr="00E53A20">
        <w:trPr>
          <w:trHeight w:hRule="exact" w:val="1144"/>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Осознающий</w:t>
            </w:r>
            <w:proofErr w:type="gramEnd"/>
            <w:r w:rsidRPr="00E53A20">
              <w:rPr>
                <w:rFonts w:ascii="Arial" w:eastAsia="Times New Roman" w:hAnsi="Arial" w:cs="Arial"/>
                <w:sz w:val="24"/>
                <w:szCs w:val="24"/>
                <w:lang w:eastAsia="ru-RU"/>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7</w:t>
            </w:r>
          </w:p>
        </w:tc>
      </w:tr>
      <w:tr w:rsidR="00E53A20" w:rsidRPr="00E53A20" w:rsidTr="00E53A20">
        <w:trPr>
          <w:trHeight w:hRule="exact" w:val="1272"/>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Проявляющий</w:t>
            </w:r>
            <w:proofErr w:type="gramEnd"/>
            <w:r w:rsidRPr="00E53A20">
              <w:rPr>
                <w:rFonts w:ascii="Arial" w:eastAsia="Times New Roman" w:hAnsi="Arial" w:cs="Arial"/>
                <w:sz w:val="24"/>
                <w:szCs w:val="24"/>
                <w:lang w:eastAsia="ru-RU"/>
              </w:rPr>
              <w:t xml:space="preserve"> и демонстрирующий уважение к представителям различных этнокультурных, социальных, конфессиональных и иных групп. </w:t>
            </w:r>
            <w:proofErr w:type="gramStart"/>
            <w:r w:rsidRPr="00E53A20">
              <w:rPr>
                <w:rFonts w:ascii="Arial" w:eastAsia="Times New Roman" w:hAnsi="Arial" w:cs="Arial"/>
                <w:sz w:val="24"/>
                <w:szCs w:val="24"/>
                <w:lang w:eastAsia="ru-RU"/>
              </w:rPr>
              <w:t>Сопричастный</w:t>
            </w:r>
            <w:proofErr w:type="gramEnd"/>
            <w:r w:rsidRPr="00E53A20">
              <w:rPr>
                <w:rFonts w:ascii="Arial" w:eastAsia="Times New Roman" w:hAnsi="Arial" w:cs="Arial"/>
                <w:sz w:val="24"/>
                <w:szCs w:val="24"/>
                <w:lang w:eastAsia="ru-RU"/>
              </w:rPr>
              <w:t xml:space="preserve"> к сохранению, преумножению и трансляции культурных традиций и ценностей многонационального российского государства.</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8</w:t>
            </w:r>
          </w:p>
        </w:tc>
      </w:tr>
      <w:tr w:rsidR="00E53A20" w:rsidRPr="00E53A20" w:rsidTr="00E53A20">
        <w:trPr>
          <w:trHeight w:hRule="exact" w:val="1701"/>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Соблюдающий</w:t>
            </w:r>
            <w:proofErr w:type="gramEnd"/>
            <w:r w:rsidRPr="00E53A20">
              <w:rPr>
                <w:rFonts w:ascii="Arial" w:eastAsia="Times New Roman" w:hAnsi="Arial" w:cs="Arial"/>
                <w:sz w:val="24"/>
                <w:szCs w:val="24"/>
                <w:lang w:eastAsia="ru-RU"/>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E53A20">
              <w:rPr>
                <w:rFonts w:ascii="Arial" w:eastAsia="Times New Roman" w:hAnsi="Arial" w:cs="Arial"/>
                <w:sz w:val="24"/>
                <w:szCs w:val="24"/>
                <w:lang w:eastAsia="ru-RU"/>
              </w:rPr>
              <w:t>психоактивных</w:t>
            </w:r>
            <w:proofErr w:type="spellEnd"/>
            <w:r w:rsidRPr="00E53A20">
              <w:rPr>
                <w:rFonts w:ascii="Arial" w:eastAsia="Times New Roman" w:hAnsi="Arial" w:cs="Arial"/>
                <w:sz w:val="24"/>
                <w:szCs w:val="24"/>
                <w:lang w:eastAsia="ru-RU"/>
              </w:rPr>
              <w:t xml:space="preserve"> веществ, азартных игр и т.д. </w:t>
            </w:r>
            <w:proofErr w:type="gramStart"/>
            <w:r w:rsidRPr="00E53A20">
              <w:rPr>
                <w:rFonts w:ascii="Arial" w:eastAsia="Times New Roman" w:hAnsi="Arial" w:cs="Arial"/>
                <w:sz w:val="24"/>
                <w:szCs w:val="24"/>
                <w:lang w:eastAsia="ru-RU"/>
              </w:rPr>
              <w:t>Сохраняющий</w:t>
            </w:r>
            <w:proofErr w:type="gramEnd"/>
            <w:r w:rsidRPr="00E53A20">
              <w:rPr>
                <w:rFonts w:ascii="Arial" w:eastAsia="Times New Roman" w:hAnsi="Arial" w:cs="Arial"/>
                <w:sz w:val="24"/>
                <w:szCs w:val="24"/>
                <w:lang w:eastAsia="ru-RU"/>
              </w:rPr>
              <w:t xml:space="preserve"> психологическую устойчивость в ситуативно сложных или стремительно меняющихся ситуациях.</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9</w:t>
            </w:r>
          </w:p>
        </w:tc>
      </w:tr>
      <w:tr w:rsidR="00E53A20" w:rsidRPr="00E53A20" w:rsidTr="00E53A20">
        <w:trPr>
          <w:trHeight w:hRule="exact" w:val="861"/>
          <w:jc w:val="center"/>
        </w:trPr>
        <w:tc>
          <w:tcPr>
            <w:tcW w:w="8833" w:type="dxa"/>
            <w:tcBorders>
              <w:top w:val="single" w:sz="4" w:space="0" w:color="auto"/>
              <w:left w:val="single" w:sz="4" w:space="0" w:color="auto"/>
              <w:bottom w:val="nil"/>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Заботящийся о защите окружающей среды, собственной и чужой безопасности, в том числе цифровой.</w:t>
            </w:r>
          </w:p>
        </w:tc>
        <w:tc>
          <w:tcPr>
            <w:tcW w:w="1601" w:type="dxa"/>
            <w:tcBorders>
              <w:top w:val="single" w:sz="4" w:space="0" w:color="auto"/>
              <w:left w:val="single" w:sz="4" w:space="0" w:color="auto"/>
              <w:bottom w:val="nil"/>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10</w:t>
            </w:r>
          </w:p>
        </w:tc>
      </w:tr>
      <w:tr w:rsidR="00E53A20" w:rsidRPr="00E53A20" w:rsidTr="00E53A20">
        <w:trPr>
          <w:trHeight w:hRule="exact" w:val="702"/>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Проявляющий</w:t>
            </w:r>
            <w:proofErr w:type="gramEnd"/>
            <w:r w:rsidRPr="00E53A20">
              <w:rPr>
                <w:rFonts w:ascii="Arial" w:eastAsia="Times New Roman" w:hAnsi="Arial" w:cs="Arial"/>
                <w:sz w:val="24"/>
                <w:szCs w:val="24"/>
                <w:lang w:eastAsia="ru-RU"/>
              </w:rPr>
              <w:t xml:space="preserve"> уважение к эстетическим ценностям, обладающий основами эстетической культуры.</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11</w:t>
            </w:r>
          </w:p>
        </w:tc>
      </w:tr>
      <w:tr w:rsidR="00E53A20" w:rsidRPr="00E53A20" w:rsidTr="00E53A20">
        <w:trPr>
          <w:trHeight w:hRule="exact" w:val="1280"/>
          <w:jc w:val="center"/>
        </w:trPr>
        <w:tc>
          <w:tcPr>
            <w:tcW w:w="8833" w:type="dxa"/>
            <w:tcBorders>
              <w:top w:val="single" w:sz="4" w:space="0" w:color="auto"/>
              <w:left w:val="single" w:sz="4" w:space="0" w:color="auto"/>
              <w:bottom w:val="single" w:sz="4" w:space="0" w:color="auto"/>
              <w:right w:val="nil"/>
            </w:tcBorders>
            <w:shd w:val="clear" w:color="auto" w:fill="FFFFFF"/>
            <w:vAlign w:val="bottom"/>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lastRenderedPageBreak/>
              <w:t>Принимающий</w:t>
            </w:r>
            <w:proofErr w:type="gramEnd"/>
            <w:r w:rsidRPr="00E53A20">
              <w:rPr>
                <w:rFonts w:ascii="Arial" w:eastAsia="Times New Roman" w:hAnsi="Arial" w:cs="Arial"/>
                <w:sz w:val="24"/>
                <w:szCs w:val="24"/>
                <w:lang w:eastAsia="ru-RU"/>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16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bCs/>
                <w:sz w:val="24"/>
                <w:szCs w:val="24"/>
                <w:lang w:eastAsia="ru-RU"/>
              </w:rPr>
              <w:t>ЛР 12</w:t>
            </w:r>
          </w:p>
        </w:tc>
      </w:tr>
    </w:tbl>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bookmarkEnd w:id="159"/>
    <w:bookmarkEnd w:id="160"/>
    <w:bookmarkEnd w:id="161"/>
    <w:bookmarkEnd w:id="162"/>
    <w:bookmarkEnd w:id="163"/>
    <w:p w:rsidR="0048261D" w:rsidRDefault="0048261D" w:rsidP="0048261D">
      <w:pPr>
        <w:spacing w:after="0" w:line="256" w:lineRule="auto"/>
        <w:ind w:right="-1"/>
        <w:jc w:val="both"/>
        <w:rPr>
          <w:rFonts w:ascii="Arial" w:eastAsia="Times New Roman" w:hAnsi="Arial" w:cs="Arial"/>
          <w:b/>
          <w:sz w:val="24"/>
          <w:szCs w:val="24"/>
          <w:lang w:eastAsia="ru-RU"/>
        </w:rPr>
      </w:pPr>
    </w:p>
    <w:p w:rsidR="0043470F" w:rsidRPr="004A5653" w:rsidRDefault="0043470F" w:rsidP="0043470F">
      <w:pPr>
        <w:widowControl w:val="0"/>
        <w:spacing w:after="0" w:line="360" w:lineRule="auto"/>
        <w:ind w:left="360"/>
        <w:jc w:val="center"/>
        <w:rPr>
          <w:rFonts w:ascii="Arial" w:eastAsia="Times New Roman" w:hAnsi="Arial" w:cs="Arial"/>
          <w:b/>
          <w:sz w:val="24"/>
          <w:szCs w:val="24"/>
          <w:lang w:eastAsia="ru-RU"/>
        </w:rPr>
      </w:pPr>
      <w:r>
        <w:rPr>
          <w:rFonts w:ascii="Arial" w:eastAsia="Times New Roman" w:hAnsi="Arial" w:cs="Arial"/>
          <w:b/>
          <w:sz w:val="24"/>
          <w:szCs w:val="24"/>
          <w:lang w:eastAsia="ru-RU"/>
        </w:rPr>
        <w:lastRenderedPageBreak/>
        <w:t>2.</w:t>
      </w:r>
      <w:r w:rsidRPr="004A5653">
        <w:rPr>
          <w:rFonts w:ascii="Arial" w:eastAsia="Times New Roman" w:hAnsi="Arial" w:cs="Arial"/>
          <w:b/>
          <w:sz w:val="24"/>
          <w:szCs w:val="24"/>
          <w:lang w:eastAsia="ru-RU"/>
        </w:rPr>
        <w:t xml:space="preserve">СТРУКТУРА И СОДЕРЖАНИЕ ОБЩЕОБРАЗОВАТЕЛЬНОЙ ДИСЦИПЛИНЫ </w:t>
      </w:r>
    </w:p>
    <w:p w:rsidR="0043470F" w:rsidRPr="004A5653" w:rsidRDefault="0043470F" w:rsidP="0043470F">
      <w:pPr>
        <w:widowControl w:val="0"/>
        <w:spacing w:after="0" w:line="360" w:lineRule="auto"/>
        <w:ind w:left="720"/>
        <w:rPr>
          <w:rFonts w:ascii="Arial" w:eastAsia="Times New Roman" w:hAnsi="Arial" w:cs="Arial"/>
          <w:b/>
          <w:sz w:val="24"/>
          <w:szCs w:val="24"/>
          <w:lang w:eastAsia="ru-RU"/>
        </w:rPr>
      </w:pPr>
    </w:p>
    <w:p w:rsidR="0043470F" w:rsidRPr="004A5653" w:rsidRDefault="0043470F" w:rsidP="0043470F">
      <w:pPr>
        <w:suppressAutoHyphens/>
        <w:spacing w:after="0" w:line="360" w:lineRule="auto"/>
        <w:ind w:firstLine="709"/>
        <w:rPr>
          <w:rFonts w:ascii="Arial" w:eastAsia="Calibri" w:hAnsi="Arial" w:cs="Arial"/>
          <w:b/>
          <w:sz w:val="24"/>
          <w:szCs w:val="24"/>
        </w:rPr>
      </w:pPr>
      <w:r w:rsidRPr="004A5653">
        <w:rPr>
          <w:rFonts w:ascii="Arial" w:eastAsia="Calibri" w:hAnsi="Arial" w:cs="Arial"/>
          <w:b/>
          <w:sz w:val="24"/>
          <w:szCs w:val="24"/>
        </w:rPr>
        <w:t>2.1. Объем  дисциплины и виды учебной работы</w:t>
      </w:r>
    </w:p>
    <w:tbl>
      <w:tblPr>
        <w:tblW w:w="5005"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27"/>
      </w:tblGrid>
      <w:tr w:rsidR="0043470F" w:rsidRPr="004A5653" w:rsidTr="008E051C">
        <w:trPr>
          <w:trHeight w:val="55"/>
        </w:trPr>
        <w:tc>
          <w:tcPr>
            <w:tcW w:w="3681" w:type="pct"/>
            <w:vAlign w:val="center"/>
          </w:tcPr>
          <w:p w:rsidR="0043470F" w:rsidRPr="004A5653" w:rsidRDefault="0043470F" w:rsidP="008E051C">
            <w:pPr>
              <w:suppressAutoHyphens/>
              <w:spacing w:after="0" w:line="240" w:lineRule="auto"/>
              <w:rPr>
                <w:rFonts w:ascii="Arial" w:eastAsia="Calibri" w:hAnsi="Arial" w:cs="Arial"/>
                <w:b/>
              </w:rPr>
            </w:pPr>
            <w:r w:rsidRPr="004A5653">
              <w:rPr>
                <w:rFonts w:ascii="Arial" w:eastAsia="Calibri" w:hAnsi="Arial" w:cs="Arial"/>
                <w:b/>
              </w:rPr>
              <w:t>Вид учебной работы</w:t>
            </w:r>
          </w:p>
        </w:tc>
        <w:tc>
          <w:tcPr>
            <w:tcW w:w="1319" w:type="pct"/>
            <w:vAlign w:val="center"/>
          </w:tcPr>
          <w:p w:rsidR="0043470F" w:rsidRPr="004A5653" w:rsidRDefault="0043470F" w:rsidP="008E051C">
            <w:pPr>
              <w:suppressAutoHyphens/>
              <w:spacing w:after="0" w:line="240" w:lineRule="auto"/>
              <w:rPr>
                <w:rFonts w:ascii="Arial" w:eastAsia="Calibri" w:hAnsi="Arial" w:cs="Arial"/>
                <w:b/>
                <w:iCs/>
              </w:rPr>
            </w:pPr>
            <w:r w:rsidRPr="004A5653">
              <w:rPr>
                <w:rFonts w:ascii="Arial" w:eastAsia="Calibri" w:hAnsi="Arial" w:cs="Arial"/>
                <w:b/>
                <w:iCs/>
              </w:rPr>
              <w:t>Объем в часах</w:t>
            </w:r>
          </w:p>
        </w:tc>
      </w:tr>
      <w:tr w:rsidR="0043470F" w:rsidRPr="004A5653" w:rsidTr="008E051C">
        <w:trPr>
          <w:trHeight w:val="490"/>
        </w:trPr>
        <w:tc>
          <w:tcPr>
            <w:tcW w:w="3681" w:type="pct"/>
            <w:vAlign w:val="center"/>
          </w:tcPr>
          <w:p w:rsidR="0043470F" w:rsidRPr="004A5653" w:rsidRDefault="0043470F" w:rsidP="008E051C">
            <w:pPr>
              <w:suppressAutoHyphens/>
              <w:spacing w:after="0"/>
              <w:rPr>
                <w:rFonts w:ascii="Arial" w:eastAsia="Calibri" w:hAnsi="Arial" w:cs="Arial"/>
                <w:b/>
              </w:rPr>
            </w:pPr>
            <w:r w:rsidRPr="004A5653">
              <w:rPr>
                <w:rFonts w:ascii="Arial" w:eastAsia="Calibri" w:hAnsi="Arial" w:cs="Arial"/>
                <w:b/>
                <w:sz w:val="24"/>
                <w:szCs w:val="24"/>
              </w:rPr>
              <w:t>Объем образовательной программы  дисциплины</w:t>
            </w:r>
          </w:p>
        </w:tc>
        <w:tc>
          <w:tcPr>
            <w:tcW w:w="1319" w:type="pct"/>
            <w:vAlign w:val="center"/>
          </w:tcPr>
          <w:p w:rsidR="0043470F" w:rsidRPr="004A5653" w:rsidRDefault="0043470F" w:rsidP="008E051C">
            <w:pPr>
              <w:suppressAutoHyphens/>
              <w:spacing w:after="0"/>
              <w:rPr>
                <w:rFonts w:ascii="Arial" w:eastAsia="Calibri" w:hAnsi="Arial" w:cs="Arial"/>
                <w:iCs/>
              </w:rPr>
            </w:pPr>
            <w:r w:rsidRPr="004A5653">
              <w:rPr>
                <w:rFonts w:ascii="Arial" w:eastAsia="Calibri" w:hAnsi="Arial" w:cs="Arial"/>
                <w:iCs/>
              </w:rPr>
              <w:t>72</w:t>
            </w:r>
          </w:p>
        </w:tc>
      </w:tr>
      <w:tr w:rsidR="0043470F" w:rsidRPr="004A5653" w:rsidTr="008E051C">
        <w:trPr>
          <w:trHeight w:val="336"/>
        </w:trPr>
        <w:tc>
          <w:tcPr>
            <w:tcW w:w="5000" w:type="pct"/>
            <w:gridSpan w:val="2"/>
            <w:vAlign w:val="center"/>
          </w:tcPr>
          <w:p w:rsidR="0043470F" w:rsidRPr="004A5653" w:rsidRDefault="0043470F" w:rsidP="008E051C">
            <w:pPr>
              <w:suppressAutoHyphens/>
              <w:spacing w:after="0"/>
              <w:rPr>
                <w:rFonts w:ascii="Arial" w:eastAsia="Calibri" w:hAnsi="Arial" w:cs="Arial"/>
                <w:iCs/>
                <w:sz w:val="24"/>
                <w:szCs w:val="24"/>
              </w:rPr>
            </w:pPr>
            <w:r w:rsidRPr="004A5653">
              <w:rPr>
                <w:rFonts w:ascii="Arial" w:eastAsia="Calibri" w:hAnsi="Arial" w:cs="Arial"/>
                <w:sz w:val="24"/>
                <w:szCs w:val="24"/>
              </w:rPr>
              <w:t>в т. ч.:</w:t>
            </w:r>
          </w:p>
        </w:tc>
      </w:tr>
      <w:tr w:rsidR="0043470F" w:rsidRPr="004A5653" w:rsidTr="008E051C">
        <w:trPr>
          <w:trHeight w:val="490"/>
        </w:trPr>
        <w:tc>
          <w:tcPr>
            <w:tcW w:w="3681" w:type="pct"/>
            <w:vAlign w:val="center"/>
          </w:tcPr>
          <w:p w:rsidR="0043470F" w:rsidRPr="004A5653" w:rsidRDefault="0043470F" w:rsidP="008E051C">
            <w:pPr>
              <w:suppressAutoHyphens/>
              <w:spacing w:after="0"/>
              <w:rPr>
                <w:rFonts w:ascii="Arial" w:eastAsia="Calibri" w:hAnsi="Arial" w:cs="Arial"/>
                <w:sz w:val="24"/>
                <w:szCs w:val="24"/>
              </w:rPr>
            </w:pPr>
            <w:r w:rsidRPr="004A5653">
              <w:rPr>
                <w:rFonts w:ascii="Arial" w:eastAsia="Calibri" w:hAnsi="Arial" w:cs="Arial"/>
                <w:sz w:val="24"/>
                <w:szCs w:val="24"/>
              </w:rPr>
              <w:t>теоретическое обучение</w:t>
            </w:r>
          </w:p>
        </w:tc>
        <w:tc>
          <w:tcPr>
            <w:tcW w:w="1319" w:type="pct"/>
            <w:vAlign w:val="center"/>
          </w:tcPr>
          <w:p w:rsidR="0043470F" w:rsidRPr="004A5653" w:rsidRDefault="0043470F" w:rsidP="008E051C">
            <w:pPr>
              <w:suppressAutoHyphens/>
              <w:spacing w:after="0"/>
              <w:rPr>
                <w:rFonts w:ascii="Arial" w:eastAsia="Calibri" w:hAnsi="Arial" w:cs="Arial"/>
                <w:iCs/>
              </w:rPr>
            </w:pPr>
            <w:r>
              <w:rPr>
                <w:rFonts w:ascii="Arial" w:eastAsia="Calibri" w:hAnsi="Arial" w:cs="Arial"/>
                <w:iCs/>
              </w:rPr>
              <w:t>3</w:t>
            </w:r>
            <w:r w:rsidRPr="004A5653">
              <w:rPr>
                <w:rFonts w:ascii="Arial" w:eastAsia="Calibri" w:hAnsi="Arial" w:cs="Arial"/>
                <w:iCs/>
              </w:rPr>
              <w:t>6</w:t>
            </w:r>
          </w:p>
        </w:tc>
      </w:tr>
      <w:tr w:rsidR="0043470F" w:rsidRPr="004A5653" w:rsidTr="008E051C">
        <w:trPr>
          <w:trHeight w:val="490"/>
        </w:trPr>
        <w:tc>
          <w:tcPr>
            <w:tcW w:w="3681" w:type="pct"/>
            <w:vAlign w:val="center"/>
          </w:tcPr>
          <w:p w:rsidR="0043470F" w:rsidRPr="004A5653" w:rsidRDefault="0043470F" w:rsidP="008E051C">
            <w:pPr>
              <w:suppressAutoHyphens/>
              <w:spacing w:after="0"/>
              <w:rPr>
                <w:rFonts w:ascii="Arial" w:eastAsia="Calibri" w:hAnsi="Arial" w:cs="Arial"/>
                <w:sz w:val="24"/>
                <w:szCs w:val="24"/>
              </w:rPr>
            </w:pPr>
            <w:r w:rsidRPr="004A5653">
              <w:rPr>
                <w:rFonts w:ascii="Arial" w:eastAsia="Calibri" w:hAnsi="Arial" w:cs="Arial"/>
                <w:sz w:val="24"/>
                <w:szCs w:val="24"/>
              </w:rPr>
              <w:t>практические занятия</w:t>
            </w:r>
          </w:p>
        </w:tc>
        <w:tc>
          <w:tcPr>
            <w:tcW w:w="1319" w:type="pct"/>
            <w:vAlign w:val="center"/>
          </w:tcPr>
          <w:p w:rsidR="0043470F" w:rsidRPr="004A5653" w:rsidRDefault="0043470F" w:rsidP="008E051C">
            <w:pPr>
              <w:suppressAutoHyphens/>
              <w:spacing w:after="0"/>
              <w:rPr>
                <w:rFonts w:ascii="Arial" w:eastAsia="Calibri" w:hAnsi="Arial" w:cs="Arial"/>
                <w:iCs/>
              </w:rPr>
            </w:pPr>
            <w:r>
              <w:rPr>
                <w:rFonts w:ascii="Arial" w:eastAsia="Calibri" w:hAnsi="Arial" w:cs="Arial"/>
                <w:iCs/>
              </w:rPr>
              <w:t>3</w:t>
            </w:r>
            <w:r w:rsidRPr="004A5653">
              <w:rPr>
                <w:rFonts w:ascii="Arial" w:eastAsia="Calibri" w:hAnsi="Arial" w:cs="Arial"/>
                <w:iCs/>
              </w:rPr>
              <w:t>6</w:t>
            </w:r>
          </w:p>
        </w:tc>
      </w:tr>
      <w:tr w:rsidR="0043470F" w:rsidRPr="004A5653" w:rsidTr="008E051C">
        <w:trPr>
          <w:trHeight w:val="490"/>
        </w:trPr>
        <w:tc>
          <w:tcPr>
            <w:tcW w:w="3681" w:type="pct"/>
          </w:tcPr>
          <w:p w:rsidR="0043470F" w:rsidRPr="004A5653" w:rsidRDefault="0043470F" w:rsidP="008E051C">
            <w:pPr>
              <w:pBdr>
                <w:top w:val="none" w:sz="4" w:space="0" w:color="000000"/>
                <w:left w:val="none" w:sz="4" w:space="0" w:color="000000"/>
                <w:bottom w:val="none" w:sz="4" w:space="0" w:color="000000"/>
                <w:right w:val="none" w:sz="4" w:space="0" w:color="000000"/>
              </w:pBdr>
              <w:spacing w:after="0"/>
              <w:jc w:val="both"/>
              <w:rPr>
                <w:rFonts w:ascii="Arial" w:eastAsia="Calibri" w:hAnsi="Arial" w:cs="Arial"/>
                <w:b/>
                <w:sz w:val="24"/>
                <w:szCs w:val="24"/>
              </w:rPr>
            </w:pPr>
            <w:r w:rsidRPr="004A5653">
              <w:rPr>
                <w:rFonts w:ascii="Arial" w:eastAsia="Calibri" w:hAnsi="Arial" w:cs="Arial"/>
                <w:b/>
                <w:sz w:val="24"/>
                <w:szCs w:val="24"/>
              </w:rPr>
              <w:t>Промежуточная аттестация (дифференцированный зачет)</w:t>
            </w:r>
          </w:p>
        </w:tc>
        <w:tc>
          <w:tcPr>
            <w:tcW w:w="1319" w:type="pct"/>
            <w:vAlign w:val="center"/>
          </w:tcPr>
          <w:p w:rsidR="0043470F" w:rsidRPr="004A5653" w:rsidRDefault="0043470F" w:rsidP="008E051C">
            <w:pPr>
              <w:pBdr>
                <w:top w:val="none" w:sz="4" w:space="0" w:color="000000"/>
                <w:left w:val="none" w:sz="4" w:space="0" w:color="000000"/>
                <w:bottom w:val="none" w:sz="4" w:space="0" w:color="000000"/>
                <w:right w:val="none" w:sz="4" w:space="0" w:color="000000"/>
              </w:pBdr>
              <w:spacing w:after="0"/>
              <w:ind w:firstLine="708"/>
              <w:jc w:val="both"/>
              <w:rPr>
                <w:rFonts w:ascii="Arial" w:eastAsia="Calibri" w:hAnsi="Arial" w:cs="Arial"/>
                <w:b/>
                <w:sz w:val="24"/>
                <w:szCs w:val="24"/>
              </w:rPr>
            </w:pPr>
          </w:p>
        </w:tc>
      </w:tr>
    </w:tbl>
    <w:p w:rsidR="0043470F" w:rsidRPr="004A5653" w:rsidRDefault="0043470F" w:rsidP="0043470F">
      <w:pPr>
        <w:widowControl w:val="0"/>
        <w:spacing w:after="0" w:line="240" w:lineRule="auto"/>
        <w:jc w:val="center"/>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i/>
          <w:sz w:val="24"/>
          <w:szCs w:val="24"/>
          <w:lang w:eastAsia="ru-RU"/>
        </w:rPr>
        <w:sectPr w:rsidR="00E53A20" w:rsidRPr="00E53A20">
          <w:pgSz w:w="11906" w:h="16838"/>
          <w:pgMar w:top="1134" w:right="850" w:bottom="284" w:left="1701" w:header="708" w:footer="708" w:gutter="0"/>
          <w:cols w:space="720"/>
        </w:sect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lastRenderedPageBreak/>
        <w:t>2.2. Тематический план и содержание дисциплины</w:t>
      </w: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930"/>
        <w:gridCol w:w="1559"/>
        <w:gridCol w:w="2226"/>
      </w:tblGrid>
      <w:tr w:rsidR="0043470F" w:rsidRPr="004A5653" w:rsidTr="008E051C">
        <w:trPr>
          <w:trHeight w:val="725"/>
        </w:trPr>
        <w:tc>
          <w:tcPr>
            <w:tcW w:w="2660" w:type="dxa"/>
            <w:shd w:val="clear" w:color="auto" w:fill="auto"/>
          </w:tcPr>
          <w:p w:rsidR="0043470F" w:rsidRPr="004A5653" w:rsidRDefault="0043470F" w:rsidP="008E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eastAsia="Times New Roman" w:hAnsi="Arial" w:cs="Arial"/>
                <w:b/>
                <w:sz w:val="24"/>
                <w:szCs w:val="24"/>
              </w:rPr>
            </w:pPr>
            <w:r w:rsidRPr="004A5653">
              <w:rPr>
                <w:rFonts w:ascii="Arial" w:eastAsia="Times New Roman" w:hAnsi="Arial" w:cs="Arial"/>
                <w:b/>
                <w:sz w:val="24"/>
                <w:szCs w:val="24"/>
              </w:rPr>
              <w:t>Наименование разделов и тем</w:t>
            </w:r>
          </w:p>
        </w:tc>
        <w:tc>
          <w:tcPr>
            <w:tcW w:w="8930" w:type="dxa"/>
            <w:shd w:val="clear" w:color="auto" w:fill="auto"/>
          </w:tcPr>
          <w:p w:rsidR="0043470F" w:rsidRPr="004A5653" w:rsidRDefault="0043470F" w:rsidP="008E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eastAsia="Times New Roman" w:hAnsi="Arial" w:cs="Arial"/>
                <w:b/>
                <w:sz w:val="24"/>
                <w:szCs w:val="24"/>
              </w:rPr>
            </w:pPr>
            <w:r w:rsidRPr="004A5653">
              <w:rPr>
                <w:rFonts w:ascii="Arial" w:eastAsia="Calibri" w:hAnsi="Arial" w:cs="Arial"/>
                <w:b/>
                <w:bCs/>
                <w:sz w:val="24"/>
                <w:szCs w:val="24"/>
              </w:rPr>
              <w:t xml:space="preserve">Содержание учебного материала и формы организации деятельности </w:t>
            </w:r>
            <w:proofErr w:type="gramStart"/>
            <w:r w:rsidRPr="004A5653">
              <w:rPr>
                <w:rFonts w:ascii="Arial" w:eastAsia="Calibri" w:hAnsi="Arial" w:cs="Arial"/>
                <w:b/>
                <w:bCs/>
                <w:sz w:val="24"/>
                <w:szCs w:val="24"/>
              </w:rPr>
              <w:t>обучающихся</w:t>
            </w:r>
            <w:proofErr w:type="gramEnd"/>
          </w:p>
        </w:tc>
        <w:tc>
          <w:tcPr>
            <w:tcW w:w="1559" w:type="dxa"/>
            <w:shd w:val="clear" w:color="auto" w:fill="auto"/>
          </w:tcPr>
          <w:p w:rsidR="0043470F" w:rsidRPr="004A5653" w:rsidRDefault="0043470F" w:rsidP="008E051C">
            <w:pPr>
              <w:suppressAutoHyphens/>
              <w:spacing w:after="0" w:line="240" w:lineRule="auto"/>
              <w:jc w:val="center"/>
              <w:rPr>
                <w:rFonts w:ascii="Arial" w:eastAsia="Times New Roman" w:hAnsi="Arial" w:cs="Arial"/>
                <w:b/>
                <w:bCs/>
                <w:sz w:val="24"/>
                <w:szCs w:val="24"/>
                <w:lang w:eastAsia="ru-RU"/>
              </w:rPr>
            </w:pPr>
            <w:r w:rsidRPr="004A5653">
              <w:rPr>
                <w:rFonts w:ascii="Arial" w:eastAsia="Times New Roman" w:hAnsi="Arial" w:cs="Arial"/>
                <w:b/>
                <w:bCs/>
                <w:sz w:val="24"/>
                <w:szCs w:val="24"/>
                <w:lang w:eastAsia="ru-RU"/>
              </w:rPr>
              <w:t xml:space="preserve">Объем, акад. </w:t>
            </w:r>
            <w:proofErr w:type="gramStart"/>
            <w:r w:rsidRPr="004A5653">
              <w:rPr>
                <w:rFonts w:ascii="Arial" w:eastAsia="Times New Roman" w:hAnsi="Arial" w:cs="Arial"/>
                <w:b/>
                <w:bCs/>
                <w:sz w:val="24"/>
                <w:szCs w:val="24"/>
                <w:lang w:eastAsia="ru-RU"/>
              </w:rPr>
              <w:t>ч</w:t>
            </w:r>
            <w:proofErr w:type="gramEnd"/>
            <w:r w:rsidRPr="004A5653">
              <w:rPr>
                <w:rFonts w:ascii="Arial" w:eastAsia="Times New Roman" w:hAnsi="Arial" w:cs="Arial"/>
                <w:b/>
                <w:bCs/>
                <w:sz w:val="24"/>
                <w:szCs w:val="24"/>
                <w:lang w:eastAsia="ru-RU"/>
              </w:rPr>
              <w:t>. /</w:t>
            </w:r>
          </w:p>
          <w:p w:rsidR="0043470F" w:rsidRPr="004A5653" w:rsidRDefault="0043470F" w:rsidP="008E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eastAsia="Times New Roman" w:hAnsi="Arial" w:cs="Arial"/>
                <w:b/>
                <w:sz w:val="24"/>
                <w:szCs w:val="24"/>
              </w:rPr>
            </w:pPr>
            <w:r w:rsidRPr="004A5653">
              <w:rPr>
                <w:rFonts w:ascii="Arial" w:eastAsia="Times New Roman" w:hAnsi="Arial" w:cs="Arial"/>
                <w:b/>
                <w:bCs/>
                <w:sz w:val="24"/>
                <w:szCs w:val="24"/>
                <w:lang w:eastAsia="ru-RU"/>
              </w:rPr>
              <w:t xml:space="preserve">в том числе в форме практической подготовки, акад. </w:t>
            </w:r>
            <w:proofErr w:type="gramStart"/>
            <w:r w:rsidRPr="004A5653">
              <w:rPr>
                <w:rFonts w:ascii="Arial" w:eastAsia="Times New Roman" w:hAnsi="Arial" w:cs="Arial"/>
                <w:b/>
                <w:bCs/>
                <w:sz w:val="24"/>
                <w:szCs w:val="24"/>
                <w:lang w:eastAsia="ru-RU"/>
              </w:rPr>
              <w:t>ч</w:t>
            </w:r>
            <w:proofErr w:type="gramEnd"/>
          </w:p>
        </w:tc>
        <w:tc>
          <w:tcPr>
            <w:tcW w:w="2226" w:type="dxa"/>
            <w:shd w:val="clear" w:color="auto" w:fill="auto"/>
          </w:tcPr>
          <w:p w:rsidR="0043470F" w:rsidRPr="004A5653" w:rsidRDefault="0043470F" w:rsidP="008E05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ight="57"/>
              <w:jc w:val="center"/>
              <w:rPr>
                <w:rFonts w:ascii="Arial" w:eastAsia="Times New Roman" w:hAnsi="Arial" w:cs="Arial"/>
                <w:b/>
                <w:sz w:val="24"/>
                <w:szCs w:val="24"/>
              </w:rPr>
            </w:pPr>
            <w:r w:rsidRPr="004A5653">
              <w:rPr>
                <w:rFonts w:ascii="Arial" w:eastAsia="Calibri" w:hAnsi="Arial" w:cs="Arial"/>
                <w:b/>
                <w:bCs/>
                <w:sz w:val="24"/>
                <w:szCs w:val="24"/>
              </w:rPr>
              <w:t>Коды компетенций и личностных результатов, формированию которых способствует элемент программы</w:t>
            </w:r>
          </w:p>
        </w:tc>
      </w:tr>
      <w:tr w:rsidR="0043470F" w:rsidRPr="004A5653" w:rsidTr="008E051C">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b/>
                <w:i/>
                <w:sz w:val="24"/>
                <w:szCs w:val="24"/>
              </w:rPr>
            </w:pPr>
            <w:r w:rsidRPr="004A5653">
              <w:rPr>
                <w:rFonts w:ascii="Arial" w:eastAsia="Times New Roman" w:hAnsi="Arial" w:cs="Arial"/>
                <w:b/>
                <w:i/>
                <w:sz w:val="24"/>
                <w:szCs w:val="24"/>
              </w:rPr>
              <w:t>1</w:t>
            </w:r>
          </w:p>
        </w:tc>
        <w:tc>
          <w:tcPr>
            <w:tcW w:w="8930"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b/>
                <w:i/>
                <w:sz w:val="24"/>
                <w:szCs w:val="24"/>
              </w:rPr>
            </w:pPr>
            <w:r w:rsidRPr="004A5653">
              <w:rPr>
                <w:rFonts w:ascii="Arial" w:eastAsia="Times New Roman" w:hAnsi="Arial" w:cs="Arial"/>
                <w:b/>
                <w:i/>
                <w:sz w:val="24"/>
                <w:szCs w:val="24"/>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i/>
                <w:sz w:val="24"/>
                <w:szCs w:val="24"/>
              </w:rPr>
            </w:pPr>
            <w:r w:rsidRPr="004A5653">
              <w:rPr>
                <w:rFonts w:ascii="Arial" w:eastAsia="Times New Roman" w:hAnsi="Arial" w:cs="Arial"/>
                <w:b/>
                <w:i/>
                <w:sz w:val="24"/>
                <w:szCs w:val="24"/>
              </w:rPr>
              <w:t>3</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b/>
                <w:i/>
                <w:sz w:val="24"/>
                <w:szCs w:val="24"/>
              </w:rPr>
            </w:pPr>
            <w:r w:rsidRPr="004A5653">
              <w:rPr>
                <w:rFonts w:ascii="Arial" w:eastAsia="Times New Roman" w:hAnsi="Arial" w:cs="Arial"/>
                <w:b/>
                <w:i/>
                <w:sz w:val="24"/>
                <w:szCs w:val="24"/>
              </w:rPr>
              <w:t>4</w:t>
            </w:r>
          </w:p>
        </w:tc>
      </w:tr>
      <w:tr w:rsidR="0043470F" w:rsidRPr="004A5653" w:rsidTr="008E051C">
        <w:trPr>
          <w:trHeight w:val="240"/>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Раздел 1. Человек в обществе</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10</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b/>
                <w:i/>
                <w:sz w:val="24"/>
                <w:szCs w:val="24"/>
              </w:rPr>
            </w:pPr>
          </w:p>
        </w:tc>
      </w:tr>
      <w:tr w:rsidR="0043470F" w:rsidRPr="004A5653" w:rsidTr="008E051C">
        <w:trPr>
          <w:trHeight w:val="347"/>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Тема 1.1.</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Общество и общественные отношения. Развитие общества</w:t>
            </w:r>
            <w:r>
              <w:rPr>
                <w:rFonts w:ascii="Arial" w:eastAsia="Times New Roman" w:hAnsi="Arial" w:cs="Arial"/>
                <w:b/>
                <w:i/>
                <w:sz w:val="24"/>
                <w:szCs w:val="24"/>
              </w:rPr>
              <w:t>.</w:t>
            </w:r>
          </w:p>
        </w:tc>
        <w:tc>
          <w:tcPr>
            <w:tcW w:w="8930" w:type="dxa"/>
            <w:tcBorders>
              <w:top w:val="single" w:sz="4" w:space="0" w:color="000000"/>
              <w:left w:val="single" w:sz="4" w:space="0" w:color="000000"/>
              <w:bottom w:val="single" w:sz="4" w:space="0" w:color="000000"/>
              <w:right w:val="single" w:sz="4" w:space="0" w:color="000000"/>
            </w:tcBorders>
            <w:shd w:val="clear" w:color="auto" w:fill="auto"/>
          </w:tcPr>
          <w:p w:rsidR="0043470F" w:rsidRPr="004A5653" w:rsidRDefault="0043470F" w:rsidP="008E051C">
            <w:pPr>
              <w:spacing w:after="0"/>
              <w:jc w:val="both"/>
              <w:rPr>
                <w:rFonts w:ascii="Arial" w:eastAsia="Calibri"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389"/>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Типы обществ. Постиндустриальное (информационное) общество и его особенности. Роль массовой коммуникации в современном обществе</w:t>
            </w:r>
          </w:p>
          <w:p w:rsidR="0043470F" w:rsidRPr="004A5653" w:rsidRDefault="0043470F" w:rsidP="008E051C">
            <w:pPr>
              <w:autoSpaceDE w:val="0"/>
              <w:autoSpaceDN w:val="0"/>
              <w:adjustRightInd w:val="0"/>
              <w:spacing w:after="0"/>
              <w:jc w:val="both"/>
              <w:rPr>
                <w:rFonts w:ascii="Arial" w:eastAsia="Calibri" w:hAnsi="Arial" w:cs="Arial"/>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89"/>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7325E4" w:rsidRDefault="0043470F" w:rsidP="008E051C">
            <w:pPr>
              <w:spacing w:after="0"/>
              <w:jc w:val="center"/>
              <w:rPr>
                <w:rFonts w:ascii="Arial" w:eastAsia="Times New Roman" w:hAnsi="Arial" w:cs="Arial"/>
                <w:sz w:val="24"/>
                <w:szCs w:val="24"/>
              </w:rPr>
            </w:pPr>
            <w:r w:rsidRPr="007325E4">
              <w:rPr>
                <w:rFonts w:ascii="Arial" w:eastAsia="Times New Roman" w:hAnsi="Arial" w:cs="Arial"/>
                <w:sz w:val="24"/>
                <w:szCs w:val="24"/>
              </w:rPr>
              <w:t>2</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32"/>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Общественный прогресс, его критерии. Противоречивый характер прогресса. Глобализация и ее противоречивые последствия</w:t>
            </w:r>
          </w:p>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Профессионально ориентированное содержание</w:t>
            </w:r>
          </w:p>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 xml:space="preserve">Перспективы развития </w:t>
            </w:r>
            <w:r>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 xml:space="preserve">. Направления </w:t>
            </w:r>
            <w:proofErr w:type="spellStart"/>
            <w:r w:rsidRPr="004A5653">
              <w:rPr>
                <w:rFonts w:ascii="Arial" w:eastAsia="Times New Roman" w:hAnsi="Arial" w:cs="Arial"/>
                <w:sz w:val="24"/>
                <w:szCs w:val="24"/>
              </w:rPr>
              <w:t>цифровизации</w:t>
            </w:r>
            <w:proofErr w:type="spellEnd"/>
            <w:r w:rsidRPr="004A5653">
              <w:rPr>
                <w:rFonts w:ascii="Arial" w:eastAsia="Times New Roman" w:hAnsi="Arial" w:cs="Arial"/>
                <w:sz w:val="24"/>
                <w:szCs w:val="24"/>
              </w:rPr>
              <w:t xml:space="preserve"> в профессиональной деятельности </w:t>
            </w:r>
            <w:r>
              <w:rPr>
                <w:rFonts w:ascii="Arial" w:eastAsia="Times New Roman" w:hAnsi="Arial" w:cs="Arial"/>
                <w:sz w:val="24"/>
                <w:szCs w:val="24"/>
              </w:rPr>
              <w:t>специальности Поварское и кондитерское дело</w:t>
            </w:r>
            <w:r w:rsidRPr="004A5653">
              <w:rPr>
                <w:rFonts w:ascii="Arial" w:eastAsia="Calibri" w:hAnsi="Arial" w:cs="Arial"/>
                <w:color w:val="000000"/>
                <w:sz w:val="24"/>
                <w:szCs w:val="24"/>
              </w:rPr>
              <w:t>.</w:t>
            </w:r>
            <w:r w:rsidRPr="004A5653">
              <w:rPr>
                <w:rFonts w:ascii="Arial" w:eastAsia="Calibri" w:hAnsi="Arial" w:cs="Arial"/>
                <w:sz w:val="24"/>
                <w:szCs w:val="24"/>
              </w:rPr>
              <w:t xml:space="preserve"> </w:t>
            </w:r>
            <w:r w:rsidRPr="004A5653">
              <w:rPr>
                <w:rFonts w:ascii="Arial" w:eastAsia="Times New Roman" w:hAnsi="Arial" w:cs="Arial"/>
                <w:sz w:val="24"/>
                <w:szCs w:val="24"/>
              </w:rPr>
              <w:t xml:space="preserve"> Роль науки в решении </w:t>
            </w:r>
            <w:r w:rsidRPr="004A5653">
              <w:rPr>
                <w:rFonts w:ascii="Arial" w:eastAsia="Times New Roman" w:hAnsi="Arial" w:cs="Arial"/>
                <w:sz w:val="24"/>
                <w:szCs w:val="24"/>
              </w:rPr>
              <w:lastRenderedPageBreak/>
              <w:t>глобальных проблем</w:t>
            </w:r>
          </w:p>
          <w:p w:rsidR="0043470F" w:rsidRPr="004A5653" w:rsidRDefault="0043470F" w:rsidP="008E051C">
            <w:pPr>
              <w:spacing w:after="0"/>
              <w:jc w:val="both"/>
              <w:rPr>
                <w:rFonts w:ascii="Arial" w:eastAsia="Times New Roman" w:hAnsi="Arial" w:cs="Arial"/>
                <w:b/>
                <w:i/>
                <w:sz w:val="24"/>
                <w:szCs w:val="24"/>
              </w:rPr>
            </w:pPr>
          </w:p>
        </w:tc>
        <w:tc>
          <w:tcPr>
            <w:tcW w:w="1559" w:type="dxa"/>
            <w:tcBorders>
              <w:top w:val="single" w:sz="4" w:space="0" w:color="000000"/>
              <w:left w:val="single" w:sz="4" w:space="0" w:color="000000"/>
              <w:right w:val="single" w:sz="4" w:space="0" w:color="000000"/>
            </w:tcBorders>
            <w:shd w:val="clear" w:color="auto" w:fill="auto"/>
          </w:tcPr>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07"/>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lastRenderedPageBreak/>
              <w:t xml:space="preserve">Тема 1.2.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Биосоциальная природа человека и его деятельность </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04</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trike/>
                <w:sz w:val="24"/>
                <w:szCs w:val="24"/>
              </w:rPr>
            </w:pPr>
            <w:r w:rsidRPr="004A5653">
              <w:rPr>
                <w:rFonts w:ascii="Arial" w:eastAsia="Calibri" w:hAnsi="Arial" w:cs="Arial"/>
                <w:bCs/>
                <w:sz w:val="24"/>
                <w:szCs w:val="24"/>
              </w:rPr>
              <w:t>ЛР 1 - ЛР 12</w:t>
            </w:r>
          </w:p>
        </w:tc>
      </w:tr>
      <w:tr w:rsidR="0043470F" w:rsidRPr="004A5653" w:rsidTr="008E051C">
        <w:trPr>
          <w:trHeight w:val="1977"/>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93"/>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7325E4" w:rsidRDefault="0043470F" w:rsidP="008E051C">
            <w:pPr>
              <w:spacing w:after="0"/>
              <w:jc w:val="center"/>
              <w:rPr>
                <w:rFonts w:ascii="Arial" w:eastAsia="Times New Roman" w:hAnsi="Arial" w:cs="Arial"/>
                <w:sz w:val="24"/>
                <w:szCs w:val="24"/>
              </w:rPr>
            </w:pPr>
            <w:r w:rsidRPr="007325E4">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79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sz w:val="24"/>
                <w:szCs w:val="24"/>
              </w:rPr>
              <w:t>Мировоззрение, его структура и типы мировоззрения</w:t>
            </w:r>
          </w:p>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Профессионально ориентированное содержание</w:t>
            </w:r>
          </w:p>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i/>
                <w:sz w:val="24"/>
                <w:szCs w:val="24"/>
              </w:rPr>
              <w:t xml:space="preserve"> </w:t>
            </w:r>
            <w:r w:rsidRPr="004A5653">
              <w:rPr>
                <w:rFonts w:ascii="Arial" w:eastAsia="Times New Roman" w:hAnsi="Arial" w:cs="Arial"/>
                <w:sz w:val="24"/>
                <w:szCs w:val="24"/>
              </w:rPr>
              <w:t xml:space="preserve">Выбор профессии. Профессиональное самоопределение. </w:t>
            </w:r>
          </w:p>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 xml:space="preserve">Учет особенностей характера в профессиональной деятельности </w:t>
            </w:r>
            <w:r w:rsidR="008747D2">
              <w:rPr>
                <w:rFonts w:ascii="Arial" w:eastAsia="Times New Roman" w:hAnsi="Arial" w:cs="Arial"/>
                <w:sz w:val="24"/>
                <w:szCs w:val="24"/>
              </w:rPr>
              <w:t>п</w:t>
            </w:r>
            <w:r>
              <w:rPr>
                <w:rFonts w:ascii="Arial" w:eastAsia="Times New Roman" w:hAnsi="Arial" w:cs="Arial"/>
                <w:sz w:val="24"/>
                <w:szCs w:val="24"/>
              </w:rPr>
              <w:t>овар</w:t>
            </w:r>
            <w:r w:rsidR="008747D2">
              <w:rPr>
                <w:rFonts w:ascii="Arial" w:eastAsia="Times New Roman" w:hAnsi="Arial" w:cs="Arial"/>
                <w:sz w:val="24"/>
                <w:szCs w:val="24"/>
              </w:rPr>
              <w:t xml:space="preserve">а, </w:t>
            </w:r>
            <w:r>
              <w:rPr>
                <w:rFonts w:ascii="Arial" w:eastAsia="Times New Roman" w:hAnsi="Arial" w:cs="Arial"/>
                <w:sz w:val="24"/>
                <w:szCs w:val="24"/>
              </w:rPr>
              <w:t xml:space="preserve"> кондитер</w:t>
            </w:r>
            <w:r w:rsidR="008747D2">
              <w:rPr>
                <w:rFonts w:ascii="Arial" w:eastAsia="Times New Roman" w:hAnsi="Arial" w:cs="Arial"/>
                <w:sz w:val="24"/>
                <w:szCs w:val="24"/>
              </w:rPr>
              <w:t>а</w:t>
            </w:r>
            <w:r w:rsidRPr="004A5653">
              <w:rPr>
                <w:rFonts w:ascii="Arial" w:eastAsia="Calibri" w:hAnsi="Arial" w:cs="Arial"/>
                <w:color w:val="000000"/>
                <w:sz w:val="24"/>
                <w:szCs w:val="24"/>
              </w:rPr>
              <w:t>.</w:t>
            </w:r>
            <w:r w:rsidRPr="004A5653">
              <w:rPr>
                <w:rFonts w:ascii="Arial" w:eastAsia="Calibri" w:hAnsi="Arial" w:cs="Arial"/>
                <w:sz w:val="24"/>
                <w:szCs w:val="24"/>
              </w:rPr>
              <w:t xml:space="preserve"> </w:t>
            </w:r>
          </w:p>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Межличностное общение и взаимодействие в профессиональном сообществе, его особенности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tc>
        <w:tc>
          <w:tcPr>
            <w:tcW w:w="1559" w:type="dxa"/>
            <w:tcBorders>
              <w:top w:val="single" w:sz="4" w:space="0" w:color="000000"/>
              <w:left w:val="single" w:sz="4" w:space="0" w:color="000000"/>
              <w:right w:val="single" w:sz="4" w:space="0" w:color="000000"/>
            </w:tcBorders>
            <w:shd w:val="clear" w:color="auto" w:fill="auto"/>
          </w:tcPr>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1.3.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Познавательная деятельность человека. Научное познание</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04</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983"/>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pStyle w:val="ConsPlusNormal"/>
              <w:spacing w:before="220"/>
              <w:jc w:val="both"/>
              <w:rPr>
                <w:rFonts w:ascii="Arial" w:hAnsi="Arial" w:cs="Arial"/>
                <w:sz w:val="24"/>
                <w:szCs w:val="24"/>
              </w:rPr>
            </w:pPr>
            <w:r w:rsidRPr="004A5653">
              <w:rPr>
                <w:rFonts w:ascii="Arial" w:hAnsi="Arial" w:cs="Arial"/>
                <w:color w:val="000000"/>
                <w:sz w:val="24"/>
                <w:szCs w:val="24"/>
              </w:rPr>
              <w:t xml:space="preserve">Познание мира. </w:t>
            </w:r>
            <w:r w:rsidRPr="004A5653">
              <w:rPr>
                <w:rFonts w:ascii="Arial" w:hAnsi="Arial" w:cs="Arial"/>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lastRenderedPageBreak/>
              <w:t>Профессионально ориентированное содержание</w:t>
            </w:r>
          </w:p>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Calibri" w:hAnsi="Arial" w:cs="Arial"/>
                <w:sz w:val="24"/>
                <w:szCs w:val="24"/>
              </w:rPr>
              <w:t>Естественные, технические, точные и социально-гуманитарные науки в профессиональной деятельности (</w:t>
            </w:r>
            <w:r w:rsidR="008747D2">
              <w:rPr>
                <w:rFonts w:ascii="Arial" w:eastAsia="Times New Roman" w:hAnsi="Arial" w:cs="Arial"/>
                <w:sz w:val="24"/>
                <w:szCs w:val="24"/>
              </w:rPr>
              <w:t>специальности Поварское и кондитерское дело</w:t>
            </w:r>
            <w:r w:rsidRPr="004A5653">
              <w:rPr>
                <w:rFonts w:ascii="Arial" w:eastAsia="Calibri" w:hAnsi="Arial" w:cs="Arial"/>
                <w:sz w:val="24"/>
                <w:szCs w:val="24"/>
              </w:rPr>
              <w:t>)</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trike/>
                <w:sz w:val="24"/>
                <w:szCs w:val="24"/>
              </w:rPr>
            </w:pPr>
          </w:p>
        </w:tc>
      </w:tr>
      <w:tr w:rsidR="0043470F" w:rsidRPr="004A5653" w:rsidTr="008E051C">
        <w:trPr>
          <w:trHeight w:val="280"/>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lastRenderedPageBreak/>
              <w:t>Раздел 2. Духовная культура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widowControl w:val="0"/>
              <w:pBdr>
                <w:top w:val="nil"/>
                <w:left w:val="nil"/>
                <w:bottom w:val="nil"/>
                <w:right w:val="nil"/>
                <w:between w:val="nil"/>
              </w:pBdr>
              <w:spacing w:after="0"/>
              <w:jc w:val="center"/>
              <w:rPr>
                <w:rFonts w:ascii="Arial" w:eastAsia="Times New Roman" w:hAnsi="Arial" w:cs="Arial"/>
                <w:b/>
                <w:sz w:val="24"/>
                <w:szCs w:val="24"/>
              </w:rPr>
            </w:pPr>
            <w:r w:rsidRPr="004A5653">
              <w:rPr>
                <w:rFonts w:ascii="Arial" w:eastAsia="Times New Roman" w:hAnsi="Arial" w:cs="Arial"/>
                <w:b/>
                <w:sz w:val="24"/>
                <w:szCs w:val="24"/>
              </w:rPr>
              <w:t>8</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03</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color w:val="FF0000"/>
                <w:sz w:val="24"/>
                <w:szCs w:val="24"/>
              </w:rPr>
            </w:pPr>
            <w:r w:rsidRPr="004A5653">
              <w:rPr>
                <w:rFonts w:ascii="Arial" w:eastAsia="Calibri" w:hAnsi="Arial" w:cs="Arial"/>
                <w:bCs/>
                <w:sz w:val="24"/>
                <w:szCs w:val="24"/>
              </w:rPr>
              <w:t>ЛР 1 - ЛР 12</w:t>
            </w:r>
          </w:p>
        </w:tc>
      </w:tr>
      <w:tr w:rsidR="0043470F" w:rsidRPr="004A5653" w:rsidTr="008E051C">
        <w:trPr>
          <w:trHeight w:val="33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2.1. </w:t>
            </w:r>
          </w:p>
          <w:p w:rsidR="0043470F" w:rsidRPr="004A5653" w:rsidRDefault="0043470F" w:rsidP="008E051C">
            <w:pPr>
              <w:spacing w:after="0"/>
              <w:rPr>
                <w:rFonts w:ascii="Arial" w:eastAsia="Times New Roman" w:hAnsi="Arial" w:cs="Arial"/>
                <w:b/>
                <w:i/>
                <w:strike/>
                <w:color w:val="FF0000"/>
                <w:sz w:val="24"/>
                <w:szCs w:val="24"/>
              </w:rPr>
            </w:pPr>
            <w:r w:rsidRPr="004A5653">
              <w:rPr>
                <w:rFonts w:ascii="Arial" w:eastAsia="Times New Roman" w:hAnsi="Arial" w:cs="Arial"/>
                <w:b/>
                <w:i/>
                <w:sz w:val="24"/>
                <w:szCs w:val="24"/>
              </w:rPr>
              <w:t>Духовная культура личности и общества</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418"/>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559" w:type="dxa"/>
            <w:vMerge w:val="restart"/>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15"/>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Культура общения, труда, учебы, поведения в обществе. Этикет в профессиональной деятельности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45"/>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2.2.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Наука и образование в современном мире</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03</w:t>
            </w:r>
          </w:p>
          <w:p w:rsidR="0043470F" w:rsidRPr="004A5653" w:rsidRDefault="0043470F" w:rsidP="008E051C">
            <w:pPr>
              <w:spacing w:after="0"/>
              <w:jc w:val="center"/>
              <w:rPr>
                <w:rFonts w:ascii="Arial" w:eastAsia="Times New Roman" w:hAnsi="Arial" w:cs="Arial"/>
                <w:i/>
                <w:strike/>
                <w:sz w:val="24"/>
                <w:szCs w:val="24"/>
              </w:rPr>
            </w:pPr>
            <w:r w:rsidRPr="004A5653">
              <w:rPr>
                <w:rFonts w:ascii="Arial" w:eastAsia="Calibri" w:hAnsi="Arial" w:cs="Arial"/>
                <w:bCs/>
                <w:sz w:val="24"/>
                <w:szCs w:val="24"/>
              </w:rPr>
              <w:t>ЛР 1 - ЛР 12</w:t>
            </w:r>
          </w:p>
        </w:tc>
      </w:tr>
      <w:tr w:rsidR="0043470F" w:rsidRPr="004A5653" w:rsidTr="008E051C">
        <w:trPr>
          <w:trHeight w:val="363"/>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В том числе практических занятий</w:t>
            </w: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3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rPr>
                <w:rFonts w:ascii="Arial" w:eastAsia="Calibri" w:hAnsi="Arial" w:cs="Arial"/>
                <w:sz w:val="24"/>
                <w:szCs w:val="24"/>
              </w:rPr>
            </w:pPr>
            <w:r w:rsidRPr="004A5653">
              <w:rPr>
                <w:rFonts w:ascii="Arial" w:eastAsia="Calibri" w:hAnsi="Arial" w:cs="Arial"/>
                <w:sz w:val="24"/>
                <w:szCs w:val="24"/>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43470F" w:rsidRPr="004A5653" w:rsidRDefault="0043470F" w:rsidP="008E051C">
            <w:pPr>
              <w:autoSpaceDE w:val="0"/>
              <w:autoSpaceDN w:val="0"/>
              <w:adjustRightInd w:val="0"/>
              <w:spacing w:after="0"/>
              <w:rPr>
                <w:rFonts w:ascii="Arial" w:eastAsia="Calibri" w:hAnsi="Arial" w:cs="Arial"/>
                <w:sz w:val="24"/>
                <w:szCs w:val="24"/>
              </w:rPr>
            </w:pPr>
            <w:r w:rsidRPr="004A5653">
              <w:rPr>
                <w:rFonts w:ascii="Arial" w:eastAsia="Calibri" w:hAnsi="Arial" w:cs="Arial"/>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43470F" w:rsidRPr="004A5653" w:rsidRDefault="0043470F" w:rsidP="008E051C">
            <w:pPr>
              <w:autoSpaceDE w:val="0"/>
              <w:autoSpaceDN w:val="0"/>
              <w:adjustRightInd w:val="0"/>
              <w:spacing w:after="0"/>
              <w:rPr>
                <w:rFonts w:ascii="Arial" w:eastAsia="Times New Roman" w:hAnsi="Arial" w:cs="Arial"/>
                <w:sz w:val="24"/>
                <w:szCs w:val="24"/>
              </w:rPr>
            </w:pPr>
            <w:r w:rsidRPr="004A5653">
              <w:rPr>
                <w:rFonts w:ascii="Arial" w:eastAsia="Calibri" w:hAnsi="Arial" w:cs="Arial"/>
                <w:sz w:val="24"/>
                <w:szCs w:val="24"/>
              </w:rPr>
              <w:t>Непрерывность образования в информационном обществе. Значение самообразования. Цифровые образовательные ресурсы</w:t>
            </w:r>
          </w:p>
        </w:tc>
        <w:tc>
          <w:tcPr>
            <w:tcW w:w="1559" w:type="dxa"/>
            <w:vMerge w:val="restart"/>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0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556"/>
        </w:trPr>
        <w:tc>
          <w:tcPr>
            <w:tcW w:w="2660"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both"/>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Профессиональное образование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r w:rsidRPr="004A5653">
              <w:rPr>
                <w:rFonts w:ascii="Arial" w:eastAsia="Times New Roman" w:hAnsi="Arial" w:cs="Arial"/>
                <w:i/>
                <w:sz w:val="24"/>
                <w:szCs w:val="24"/>
              </w:rPr>
              <w:t xml:space="preserve">. </w:t>
            </w:r>
            <w:r w:rsidRPr="004A5653">
              <w:rPr>
                <w:rFonts w:ascii="Arial" w:eastAsia="Times New Roman" w:hAnsi="Arial" w:cs="Arial"/>
                <w:sz w:val="24"/>
                <w:szCs w:val="24"/>
              </w:rPr>
              <w:t>Роль и значение непрерывности образования</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85"/>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lastRenderedPageBreak/>
              <w:t xml:space="preserve">Тема 2.3.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Религия </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85"/>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642"/>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rPr>
                <w:rFonts w:ascii="Arial" w:eastAsia="Times New Roman" w:hAnsi="Arial" w:cs="Arial"/>
                <w:sz w:val="24"/>
                <w:szCs w:val="24"/>
              </w:rPr>
            </w:pPr>
            <w:r w:rsidRPr="004A5653">
              <w:rPr>
                <w:rFonts w:ascii="Arial" w:eastAsia="Calibri" w:hAnsi="Arial" w:cs="Arial"/>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45"/>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2.4.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Искусство</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574"/>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559" w:type="dxa"/>
            <w:vMerge w:val="restart"/>
            <w:tcBorders>
              <w:left w:val="single" w:sz="4" w:space="0" w:color="000000"/>
              <w:right w:val="single" w:sz="4" w:space="0" w:color="000000"/>
            </w:tcBorders>
            <w:shd w:val="clear" w:color="auto" w:fill="auto"/>
          </w:tcPr>
          <w:p w:rsidR="0043470F" w:rsidRDefault="0043470F" w:rsidP="008E051C">
            <w:pPr>
              <w:autoSpaceDE w:val="0"/>
              <w:autoSpaceDN w:val="0"/>
              <w:adjustRightInd w:val="0"/>
              <w:spacing w:after="0"/>
              <w:jc w:val="center"/>
              <w:rPr>
                <w:rFonts w:ascii="Arial" w:eastAsia="Times New Roman" w:hAnsi="Arial" w:cs="Arial"/>
                <w:sz w:val="24"/>
                <w:szCs w:val="24"/>
              </w:rPr>
            </w:pPr>
          </w:p>
          <w:p w:rsidR="0043470F" w:rsidRDefault="0043470F" w:rsidP="008E051C">
            <w:pPr>
              <w:autoSpaceDE w:val="0"/>
              <w:autoSpaceDN w:val="0"/>
              <w:adjustRightInd w:val="0"/>
              <w:spacing w:after="0"/>
              <w:jc w:val="center"/>
              <w:rPr>
                <w:rFonts w:ascii="Arial" w:eastAsia="Times New Roman" w:hAnsi="Arial" w:cs="Arial"/>
                <w:sz w:val="24"/>
                <w:szCs w:val="24"/>
              </w:rPr>
            </w:pPr>
          </w:p>
          <w:p w:rsidR="0043470F" w:rsidRPr="004A5653" w:rsidRDefault="0043470F" w:rsidP="008E051C">
            <w:pPr>
              <w:autoSpaceDE w:val="0"/>
              <w:autoSpaceDN w:val="0"/>
              <w:adjustRightInd w:val="0"/>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99"/>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autoSpaceDE w:val="0"/>
              <w:autoSpaceDN w:val="0"/>
              <w:adjustRightInd w:val="0"/>
              <w:spacing w:after="0"/>
              <w:jc w:val="center"/>
              <w:rPr>
                <w:rFonts w:ascii="Arial" w:eastAsia="Times New Roman" w:hAnsi="Arial" w:cs="Arial"/>
                <w:sz w:val="24"/>
                <w:szCs w:val="24"/>
              </w:rPr>
            </w:pP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1125"/>
        </w:trPr>
        <w:tc>
          <w:tcPr>
            <w:tcW w:w="2660"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both"/>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Образ профессии/ специальности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 в искусстве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15"/>
        </w:trPr>
        <w:tc>
          <w:tcPr>
            <w:tcW w:w="11590" w:type="dxa"/>
            <w:gridSpan w:val="2"/>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Раздел 3. Экономическая жизнь общества </w:t>
            </w:r>
          </w:p>
        </w:tc>
        <w:tc>
          <w:tcPr>
            <w:tcW w:w="1559" w:type="dxa"/>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16</w:t>
            </w:r>
          </w:p>
        </w:tc>
        <w:tc>
          <w:tcPr>
            <w:tcW w:w="2226" w:type="dxa"/>
            <w:tcBorders>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3.1.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Экономика - основа жизнедеятельности общества</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07</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Особенности разделения труда и специализации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76"/>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3.2.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Рыночные отношения в экономике. Финансовые институты</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ОК 01</w:t>
            </w:r>
          </w:p>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ОК 03</w:t>
            </w:r>
          </w:p>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ОК 09</w:t>
            </w:r>
          </w:p>
          <w:p w:rsidR="0043470F" w:rsidRPr="004A5653" w:rsidRDefault="0043470F" w:rsidP="008E051C">
            <w:pPr>
              <w:spacing w:after="0"/>
              <w:jc w:val="center"/>
              <w:rPr>
                <w:rFonts w:ascii="Arial" w:eastAsia="Times New Roman" w:hAnsi="Arial" w:cs="Arial"/>
                <w:sz w:val="24"/>
                <w:szCs w:val="24"/>
              </w:rPr>
            </w:pPr>
            <w:r w:rsidRPr="004A5653">
              <w:rPr>
                <w:rFonts w:ascii="Arial" w:eastAsia="Calibri" w:hAnsi="Arial" w:cs="Arial"/>
                <w:bCs/>
                <w:sz w:val="24"/>
                <w:szCs w:val="24"/>
              </w:rPr>
              <w:t>ЛР 1 - ЛР 12</w:t>
            </w:r>
          </w:p>
        </w:tc>
      </w:tr>
      <w:tr w:rsidR="0043470F" w:rsidRPr="004A5653" w:rsidTr="008E051C">
        <w:trPr>
          <w:trHeight w:val="56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Функционирование рынков. Рынки труда, капитала, земли, информации. Государственное регулирование рынков. Конкуренция и монополия. Антимонопольное регулирование в Российской Федерации</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 xml:space="preserve">Финансовый рынок. Финансовые институты. Банки. Банковская система. Центральный банк Российской Федерации: задачи и функции. Монетарная </w:t>
            </w:r>
            <w:r w:rsidRPr="004A5653">
              <w:rPr>
                <w:rFonts w:ascii="Arial" w:eastAsia="Calibri" w:hAnsi="Arial" w:cs="Arial"/>
                <w:sz w:val="24"/>
                <w:szCs w:val="24"/>
              </w:rPr>
              <w:lastRenderedPageBreak/>
              <w:t>политика Банка России. Инфляция: причины, виды, последствия</w:t>
            </w:r>
          </w:p>
        </w:tc>
        <w:tc>
          <w:tcPr>
            <w:tcW w:w="1559" w:type="dxa"/>
            <w:tcBorders>
              <w:top w:val="single" w:sz="4" w:space="0" w:color="000000"/>
              <w:left w:val="single" w:sz="4" w:space="0" w:color="000000"/>
              <w:right w:val="single" w:sz="4" w:space="0" w:color="000000"/>
            </w:tcBorders>
            <w:shd w:val="clear" w:color="auto" w:fill="auto"/>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lastRenderedPageBreak/>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sz w:val="24"/>
                <w:szCs w:val="24"/>
              </w:rPr>
            </w:pPr>
          </w:p>
        </w:tc>
      </w:tr>
      <w:tr w:rsidR="0043470F" w:rsidRPr="004A5653" w:rsidTr="008E051C">
        <w:trPr>
          <w:trHeight w:val="276"/>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Default="0043470F" w:rsidP="008E051C">
            <w:pPr>
              <w:spacing w:after="0"/>
              <w:jc w:val="both"/>
              <w:rPr>
                <w:rFonts w:ascii="Arial" w:eastAsia="Calibri" w:hAnsi="Arial" w:cs="Arial"/>
                <w:sz w:val="24"/>
                <w:szCs w:val="24"/>
              </w:rPr>
            </w:pPr>
            <w:r w:rsidRPr="004A5653">
              <w:rPr>
                <w:rFonts w:ascii="Arial" w:eastAsia="Times New Roman" w:hAnsi="Arial" w:cs="Arial"/>
                <w:b/>
                <w:i/>
                <w:sz w:val="24"/>
                <w:szCs w:val="24"/>
              </w:rPr>
              <w:t>В том числе практических занятий</w:t>
            </w:r>
            <w:r w:rsidRPr="004A5653">
              <w:rPr>
                <w:rFonts w:ascii="Arial" w:eastAsia="Calibri" w:hAnsi="Arial" w:cs="Arial"/>
                <w:sz w:val="24"/>
                <w:szCs w:val="24"/>
              </w:rPr>
              <w:t xml:space="preserve"> </w:t>
            </w:r>
          </w:p>
          <w:p w:rsidR="0043470F" w:rsidRPr="004A5653" w:rsidRDefault="0043470F" w:rsidP="008E051C">
            <w:pPr>
              <w:spacing w:after="0"/>
              <w:jc w:val="both"/>
              <w:rPr>
                <w:rFonts w:ascii="Arial" w:eastAsia="Calibri" w:hAnsi="Arial" w:cs="Arial"/>
                <w:i/>
                <w:iCs/>
                <w:sz w:val="24"/>
                <w:szCs w:val="24"/>
              </w:rPr>
            </w:pPr>
            <w:r w:rsidRPr="004A5653">
              <w:rPr>
                <w:rFonts w:ascii="Arial" w:eastAsia="Calibri" w:hAnsi="Arial" w:cs="Arial"/>
                <w:sz w:val="24"/>
                <w:szCs w:val="24"/>
              </w:rPr>
              <w:t>Рыночный спрос. Закон спроса. Эластичность спроса. Рыночное предложение. Закон предложения. Эластичность предложения</w:t>
            </w:r>
            <w:r w:rsidRPr="004A5653">
              <w:rPr>
                <w:rFonts w:ascii="Arial" w:eastAsia="Calibri" w:hAnsi="Arial" w:cs="Arial"/>
                <w:i/>
                <w:iCs/>
                <w:sz w:val="24"/>
                <w:szCs w:val="24"/>
              </w:rPr>
              <w:t xml:space="preserve">. </w:t>
            </w:r>
          </w:p>
          <w:p w:rsidR="0043470F" w:rsidRPr="004A5653" w:rsidRDefault="0043470F" w:rsidP="008E051C">
            <w:pPr>
              <w:spacing w:after="0"/>
              <w:jc w:val="both"/>
              <w:rPr>
                <w:rFonts w:ascii="Arial" w:eastAsia="Times New Roman" w:hAnsi="Arial" w:cs="Arial"/>
                <w:b/>
                <w:sz w:val="24"/>
                <w:szCs w:val="24"/>
              </w:rPr>
            </w:pPr>
            <w:r w:rsidRPr="004A5653">
              <w:rPr>
                <w:rFonts w:ascii="Arial" w:eastAsia="Calibri" w:hAnsi="Arial" w:cs="Arial"/>
                <w:sz w:val="24"/>
                <w:szCs w:val="24"/>
              </w:rPr>
              <w:t>Цифровые финансовые услуги. Финансовые технологии и финансовая безопасность. Денежные агрегаты</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351"/>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3.3.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Рынок труда и безработица.  Рациональное поведение потребителя</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 xml:space="preserve">Основное содержание  учебного материала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03</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417"/>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84"/>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i/>
                <w:sz w:val="24"/>
                <w:szCs w:val="24"/>
              </w:rPr>
            </w:pPr>
            <w:r w:rsidRPr="004A5653">
              <w:rPr>
                <w:rFonts w:ascii="Arial" w:eastAsia="Times New Roman" w:hAnsi="Arial" w:cs="Arial"/>
                <w:b/>
                <w:i/>
                <w:sz w:val="24"/>
                <w:szCs w:val="24"/>
              </w:rPr>
              <w:t>В том числе практических занятий</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sidRPr="00AC5892">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463"/>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Спрос на труд и его факторы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 Стратегия поведения при поиске работы. Возможности профессиональной переподгото</w:t>
            </w:r>
            <w:r w:rsidR="008747D2">
              <w:rPr>
                <w:rFonts w:ascii="Arial" w:eastAsia="Times New Roman" w:hAnsi="Arial" w:cs="Arial"/>
                <w:sz w:val="24"/>
                <w:szCs w:val="24"/>
              </w:rPr>
              <w:t>вки</w:t>
            </w:r>
            <w:r w:rsidRPr="004A5653">
              <w:rPr>
                <w:rFonts w:ascii="Arial" w:eastAsia="Calibri" w:hAnsi="Arial" w:cs="Arial"/>
                <w:color w:val="000000"/>
                <w:sz w:val="24"/>
                <w:szCs w:val="24"/>
              </w:rPr>
              <w:t>.</w:t>
            </w:r>
            <w:r w:rsidRPr="004A5653">
              <w:rPr>
                <w:rFonts w:ascii="Arial" w:eastAsia="Calibri" w:hAnsi="Arial" w:cs="Arial"/>
                <w:sz w:val="24"/>
                <w:szCs w:val="24"/>
              </w:rPr>
              <w:t xml:space="preserve"> </w:t>
            </w:r>
          </w:p>
          <w:p w:rsidR="0043470F" w:rsidRPr="004A5653" w:rsidRDefault="0043470F" w:rsidP="008E051C">
            <w:pPr>
              <w:tabs>
                <w:tab w:val="center" w:pos="4677"/>
                <w:tab w:val="right" w:pos="9355"/>
              </w:tabs>
              <w:spacing w:after="0"/>
              <w:rPr>
                <w:rFonts w:ascii="Arial" w:eastAsia="Calibri" w:hAnsi="Arial" w:cs="Arial"/>
                <w:sz w:val="24"/>
                <w:szCs w:val="24"/>
              </w:rPr>
            </w:pP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76"/>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3.4.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lastRenderedPageBreak/>
              <w:t>Предприятие в экономике</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lastRenderedPageBreak/>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lastRenderedPageBreak/>
              <w:t>ОК 03</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3096"/>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sidRPr="004A5653">
              <w:rPr>
                <w:rFonts w:ascii="Arial" w:eastAsia="Calibri" w:hAnsi="Arial" w:cs="Arial"/>
                <w:sz w:val="24"/>
                <w:szCs w:val="24"/>
              </w:rPr>
              <w:t>импортозамещения</w:t>
            </w:r>
            <w:proofErr w:type="spellEnd"/>
            <w:r w:rsidRPr="004A5653">
              <w:rPr>
                <w:rFonts w:ascii="Arial" w:eastAsia="Calibri" w:hAnsi="Arial" w:cs="Arial"/>
                <w:sz w:val="24"/>
                <w:szCs w:val="24"/>
              </w:rPr>
              <w:t xml:space="preserve"> в Российской Федерации</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Предпринимательская деятельность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 Основы менеджмента и маркетинга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lastRenderedPageBreak/>
              <w:t xml:space="preserve">Тема 3.5.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Экономика и государство</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09</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1787"/>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4A5653">
              <w:rPr>
                <w:rFonts w:ascii="Arial" w:eastAsia="Calibri" w:hAnsi="Arial" w:cs="Arial"/>
                <w:sz w:val="24"/>
                <w:szCs w:val="24"/>
              </w:rPr>
              <w:t>Цифровизация</w:t>
            </w:r>
            <w:proofErr w:type="spellEnd"/>
            <w:r w:rsidRPr="004A5653">
              <w:rPr>
                <w:rFonts w:ascii="Arial" w:eastAsia="Calibri" w:hAnsi="Arial" w:cs="Arial"/>
                <w:sz w:val="24"/>
                <w:szCs w:val="24"/>
              </w:rPr>
              <w:t xml:space="preserve"> экономики в Российской Федерации</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18"/>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3.6. </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Основные тенденции развития экономики России и международная экономика</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09</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Times New Roman" w:hAnsi="Arial" w:cs="Arial"/>
                <w:b/>
                <w:i/>
                <w:sz w:val="24"/>
                <w:szCs w:val="24"/>
              </w:rPr>
              <w:t>В том числе практических занятий</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21"/>
        </w:trPr>
        <w:tc>
          <w:tcPr>
            <w:tcW w:w="2660" w:type="dxa"/>
            <w:vMerge/>
            <w:tcBorders>
              <w:top w:val="single" w:sz="4" w:space="0" w:color="000000"/>
              <w:left w:val="single" w:sz="4" w:space="0" w:color="000000"/>
              <w:right w:val="single" w:sz="4" w:space="0" w:color="000000"/>
            </w:tcBorders>
          </w:tcPr>
          <w:p w:rsidR="0043470F" w:rsidRPr="004A5653" w:rsidRDefault="0043470F" w:rsidP="008E051C">
            <w:pPr>
              <w:widowControl w:val="0"/>
              <w:pBdr>
                <w:top w:val="nil"/>
                <w:left w:val="nil"/>
                <w:bottom w:val="nil"/>
                <w:right w:val="nil"/>
                <w:between w:val="nil"/>
              </w:pBd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183"/>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tabs>
                <w:tab w:val="center" w:pos="4677"/>
                <w:tab w:val="right" w:pos="9355"/>
              </w:tabs>
              <w:spacing w:after="0"/>
              <w:rPr>
                <w:rFonts w:ascii="Arial" w:eastAsia="Calibri" w:hAnsi="Arial" w:cs="Arial"/>
                <w:sz w:val="24"/>
                <w:szCs w:val="24"/>
              </w:rPr>
            </w:pPr>
            <w:r w:rsidRPr="004A5653">
              <w:rPr>
                <w:rFonts w:ascii="Arial" w:eastAsia="Times New Roman" w:hAnsi="Arial" w:cs="Arial"/>
                <w:sz w:val="24"/>
                <w:szCs w:val="24"/>
              </w:rPr>
              <w:t xml:space="preserve">Направления </w:t>
            </w:r>
            <w:proofErr w:type="spellStart"/>
            <w:r w:rsidRPr="004A5653">
              <w:rPr>
                <w:rFonts w:ascii="Arial" w:eastAsia="Times New Roman" w:hAnsi="Arial" w:cs="Arial"/>
                <w:sz w:val="24"/>
                <w:szCs w:val="24"/>
              </w:rPr>
              <w:t>импортозамещения</w:t>
            </w:r>
            <w:proofErr w:type="spellEnd"/>
            <w:r w:rsidRPr="004A5653">
              <w:rPr>
                <w:rFonts w:ascii="Arial" w:eastAsia="Times New Roman" w:hAnsi="Arial" w:cs="Arial"/>
                <w:sz w:val="24"/>
                <w:szCs w:val="24"/>
              </w:rPr>
              <w:t xml:space="preserve"> в условиях современной экономической ситуации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sz w:val="24"/>
                <w:szCs w:val="24"/>
              </w:rPr>
              <w:t>Собственное производство как средство устойчивого развития государства.</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sz w:val="24"/>
                <w:szCs w:val="24"/>
              </w:rPr>
            </w:pPr>
          </w:p>
        </w:tc>
      </w:tr>
      <w:tr w:rsidR="0043470F" w:rsidRPr="004A5653" w:rsidTr="008E051C">
        <w:trPr>
          <w:trHeight w:val="285"/>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Раздел 4. Социальная сфера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widowControl w:val="0"/>
              <w:pBdr>
                <w:top w:val="nil"/>
                <w:left w:val="nil"/>
                <w:bottom w:val="nil"/>
                <w:right w:val="nil"/>
                <w:between w:val="nil"/>
              </w:pBdr>
              <w:spacing w:after="0"/>
              <w:jc w:val="center"/>
              <w:rPr>
                <w:rFonts w:ascii="Arial" w:eastAsia="Times New Roman" w:hAnsi="Arial" w:cs="Arial"/>
                <w:b/>
                <w:sz w:val="24"/>
                <w:szCs w:val="24"/>
              </w:rPr>
            </w:pPr>
            <w:r w:rsidRPr="004A5653">
              <w:rPr>
                <w:rFonts w:ascii="Arial" w:eastAsia="Times New Roman" w:hAnsi="Arial" w:cs="Arial"/>
                <w:b/>
                <w:sz w:val="24"/>
                <w:szCs w:val="24"/>
              </w:rPr>
              <w:t>8</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lastRenderedPageBreak/>
              <w:t xml:space="preserve">Тема 4.1.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Социальная структура общества. Положение личности в обществе</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i/>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559" w:type="dxa"/>
            <w:vMerge/>
            <w:tcBorders>
              <w:left w:val="single" w:sz="4" w:space="0" w:color="000000"/>
              <w:bottom w:val="single" w:sz="4" w:space="0" w:color="000000"/>
              <w:right w:val="single" w:sz="4" w:space="0" w:color="000000"/>
            </w:tcBorders>
            <w:shd w:val="clear" w:color="auto" w:fill="auto"/>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4.2. </w:t>
            </w:r>
          </w:p>
          <w:p w:rsidR="0043470F" w:rsidRPr="004A5653" w:rsidRDefault="0043470F" w:rsidP="008E051C">
            <w:pPr>
              <w:spacing w:after="0"/>
              <w:rPr>
                <w:rFonts w:ascii="Arial" w:eastAsia="Times New Roman" w:hAnsi="Arial" w:cs="Arial"/>
                <w:i/>
                <w:strike/>
                <w:color w:val="FF0000"/>
                <w:sz w:val="24"/>
                <w:szCs w:val="24"/>
              </w:rPr>
            </w:pPr>
            <w:r w:rsidRPr="004A5653">
              <w:rPr>
                <w:rFonts w:ascii="Arial" w:eastAsia="Times New Roman" w:hAnsi="Arial" w:cs="Arial"/>
                <w:b/>
                <w:i/>
                <w:sz w:val="24"/>
                <w:szCs w:val="24"/>
              </w:rPr>
              <w:t>Семья в современном мире</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trike/>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trike/>
                <w:sz w:val="24"/>
                <w:szCs w:val="24"/>
              </w:rPr>
            </w:pPr>
          </w:p>
        </w:tc>
      </w:tr>
      <w:tr w:rsidR="0043470F" w:rsidRPr="004A5653" w:rsidTr="008E051C">
        <w:trPr>
          <w:trHeight w:val="240"/>
        </w:trPr>
        <w:tc>
          <w:tcPr>
            <w:tcW w:w="2660" w:type="dxa"/>
            <w:vMerge/>
            <w:tcBorders>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4A5653">
              <w:rPr>
                <w:rFonts w:ascii="Arial" w:eastAsia="Calibri" w:hAnsi="Arial" w:cs="Arial"/>
                <w:sz w:val="24"/>
                <w:szCs w:val="24"/>
              </w:rPr>
              <w:t xml:space="preserve"> семьи в Российской Федерации. Помощь государства многодетным семьям</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4.3.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Этнические общности и нации</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 xml:space="preserve">Миграционные процессы в современном мире. </w:t>
            </w:r>
            <w:r w:rsidRPr="004A5653">
              <w:rPr>
                <w:rFonts w:ascii="Arial" w:eastAsia="Calibri" w:hAnsi="Arial" w:cs="Arial"/>
                <w:sz w:val="24"/>
                <w:szCs w:val="24"/>
                <w:shd w:val="clear" w:color="auto" w:fill="FFFFFF"/>
              </w:rPr>
              <w:t xml:space="preserve">Этнические общности. Нации и межнациональные отношения. </w:t>
            </w:r>
            <w:proofErr w:type="spellStart"/>
            <w:r w:rsidRPr="004A5653">
              <w:rPr>
                <w:rFonts w:ascii="Arial" w:eastAsia="Calibri" w:hAnsi="Arial" w:cs="Arial"/>
                <w:sz w:val="24"/>
                <w:szCs w:val="24"/>
                <w:shd w:val="clear" w:color="auto" w:fill="FFFFFF"/>
              </w:rPr>
              <w:t>Этносоциальные</w:t>
            </w:r>
            <w:proofErr w:type="spellEnd"/>
            <w:r w:rsidRPr="004A5653">
              <w:rPr>
                <w:rFonts w:ascii="Arial" w:eastAsia="Calibri" w:hAnsi="Arial" w:cs="Arial"/>
                <w:sz w:val="24"/>
                <w:szCs w:val="24"/>
                <w:shd w:val="clear" w:color="auto" w:fill="FFFFFF"/>
              </w:rPr>
              <w:t xml:space="preserve"> конфликты, способы их предотвращения и пути разрешения. Конституционные принципы национальной</w:t>
            </w:r>
            <w:r w:rsidRPr="004A5653">
              <w:rPr>
                <w:rFonts w:ascii="Arial" w:eastAsia="Calibri" w:hAnsi="Arial" w:cs="Arial"/>
                <w:sz w:val="24"/>
                <w:szCs w:val="24"/>
              </w:rPr>
              <w:t xml:space="preserve"> политики в Российской Федерации</w:t>
            </w: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4.4.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Социальные нормы и социальный контроль. Социальный конфликт и способы его разрешения</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04</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Социальные нормы и отклоняющееся (</w:t>
            </w:r>
            <w:proofErr w:type="spellStart"/>
            <w:r w:rsidRPr="004A5653">
              <w:rPr>
                <w:rFonts w:ascii="Arial" w:eastAsia="Calibri" w:hAnsi="Arial" w:cs="Arial"/>
                <w:sz w:val="24"/>
                <w:szCs w:val="24"/>
              </w:rPr>
              <w:t>девиантное</w:t>
            </w:r>
            <w:proofErr w:type="spellEnd"/>
            <w:r w:rsidRPr="004A5653">
              <w:rPr>
                <w:rFonts w:ascii="Arial" w:eastAsia="Calibri" w:hAnsi="Arial" w:cs="Arial"/>
                <w:sz w:val="24"/>
                <w:szCs w:val="24"/>
              </w:rPr>
              <w:t>) поведение. Формы социальных девиаций. Конформизм. Социальный контроль и самоконтроль.</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559" w:type="dxa"/>
            <w:vMerge w:val="restart"/>
            <w:tcBorders>
              <w:left w:val="single" w:sz="4" w:space="0" w:color="000000"/>
              <w:right w:val="single" w:sz="4" w:space="0" w:color="000000"/>
            </w:tcBorders>
            <w:shd w:val="clear" w:color="auto" w:fill="auto"/>
          </w:tcPr>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i/>
                <w:sz w:val="24"/>
                <w:szCs w:val="24"/>
              </w:rPr>
              <w:t xml:space="preserve"> </w:t>
            </w:r>
            <w:r w:rsidRPr="004A5653">
              <w:rPr>
                <w:rFonts w:ascii="Arial" w:eastAsia="Times New Roman" w:hAnsi="Arial" w:cs="Arial"/>
                <w:sz w:val="24"/>
                <w:szCs w:val="24"/>
              </w:rPr>
              <w:t xml:space="preserve">Конфликты в трудовых коллективах и пути их преодоления. Стратегии </w:t>
            </w:r>
            <w:r w:rsidRPr="004A5653">
              <w:rPr>
                <w:rFonts w:ascii="Arial" w:eastAsia="Times New Roman" w:hAnsi="Arial" w:cs="Arial"/>
                <w:sz w:val="24"/>
                <w:szCs w:val="24"/>
              </w:rPr>
              <w:lastRenderedPageBreak/>
              <w:t>поведения в конфликтной ситуации</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both"/>
              <w:rPr>
                <w:rFonts w:ascii="Arial" w:eastAsia="Times New Roman" w:hAnsi="Arial" w:cs="Arial"/>
                <w:i/>
                <w:sz w:val="24"/>
                <w:szCs w:val="24"/>
              </w:rPr>
            </w:pPr>
            <w:r w:rsidRPr="004A5653">
              <w:rPr>
                <w:rFonts w:ascii="Arial" w:eastAsia="Times New Roman" w:hAnsi="Arial" w:cs="Arial"/>
                <w:b/>
                <w:i/>
                <w:sz w:val="24"/>
                <w:szCs w:val="24"/>
              </w:rPr>
              <w:lastRenderedPageBreak/>
              <w:t>Раздел 5. Политическая сфера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widowControl w:val="0"/>
              <w:pBdr>
                <w:top w:val="nil"/>
                <w:left w:val="nil"/>
                <w:bottom w:val="nil"/>
                <w:right w:val="nil"/>
                <w:between w:val="nil"/>
              </w:pBdr>
              <w:spacing w:after="0"/>
              <w:jc w:val="center"/>
              <w:rPr>
                <w:rFonts w:ascii="Arial" w:eastAsia="Times New Roman" w:hAnsi="Arial" w:cs="Arial"/>
                <w:b/>
                <w:sz w:val="24"/>
                <w:szCs w:val="24"/>
              </w:rPr>
            </w:pPr>
            <w:r w:rsidRPr="004A5653">
              <w:rPr>
                <w:rFonts w:ascii="Arial" w:eastAsia="Times New Roman" w:hAnsi="Arial" w:cs="Arial"/>
                <w:b/>
                <w:sz w:val="24"/>
                <w:szCs w:val="24"/>
              </w:rPr>
              <w:t>8</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 xml:space="preserve">Тема 5.1. </w:t>
            </w:r>
          </w:p>
          <w:p w:rsidR="0043470F" w:rsidRPr="004A5653" w:rsidRDefault="0043470F" w:rsidP="008E051C">
            <w:pPr>
              <w:spacing w:after="0"/>
              <w:jc w:val="both"/>
              <w:rPr>
                <w:rFonts w:ascii="Arial" w:eastAsia="Times New Roman" w:hAnsi="Arial" w:cs="Arial"/>
                <w:i/>
                <w:sz w:val="24"/>
                <w:szCs w:val="24"/>
              </w:rPr>
            </w:pPr>
            <w:r w:rsidRPr="004A5653">
              <w:rPr>
                <w:rFonts w:ascii="Arial" w:eastAsia="Times New Roman" w:hAnsi="Arial" w:cs="Arial"/>
                <w:b/>
                <w:i/>
                <w:sz w:val="24"/>
                <w:szCs w:val="24"/>
              </w:rPr>
              <w:t>Политика и власть. Политическая система</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widowControl w:val="0"/>
              <w:pBdr>
                <w:top w:val="nil"/>
                <w:left w:val="nil"/>
                <w:bottom w:val="nil"/>
                <w:right w:val="nil"/>
                <w:between w:val="nil"/>
              </w:pBdr>
              <w:spacing w:after="0"/>
              <w:jc w:val="center"/>
              <w:rPr>
                <w:rFonts w:ascii="Arial" w:eastAsia="Times New Roman" w:hAnsi="Arial" w:cs="Arial"/>
                <w:b/>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color w:val="FF0000"/>
                <w:sz w:val="24"/>
                <w:szCs w:val="24"/>
              </w:rPr>
            </w:pPr>
            <w:r w:rsidRPr="004A5653">
              <w:rPr>
                <w:rFonts w:ascii="Arial" w:eastAsia="Calibri" w:hAnsi="Arial" w:cs="Arial"/>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Политическая система общества, ее структура и функции. Политическая система Российской Федерации на современном этапе</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left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74"/>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5.2. </w:t>
            </w:r>
          </w:p>
          <w:p w:rsidR="0043470F"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Политическая культура общества и личности. Политический процесс и его участники</w:t>
            </w:r>
          </w:p>
          <w:p w:rsidR="0043470F" w:rsidRDefault="0043470F" w:rsidP="008E051C">
            <w:pPr>
              <w:spacing w:after="0"/>
              <w:rPr>
                <w:rFonts w:ascii="Arial" w:eastAsia="Times New Roman" w:hAnsi="Arial" w:cs="Arial"/>
                <w:b/>
                <w:i/>
                <w:sz w:val="24"/>
                <w:szCs w:val="24"/>
              </w:rPr>
            </w:pPr>
          </w:p>
          <w:p w:rsidR="0043470F" w:rsidRDefault="0043470F" w:rsidP="008E051C">
            <w:pPr>
              <w:spacing w:after="0"/>
              <w:rPr>
                <w:rFonts w:ascii="Arial" w:eastAsia="Times New Roman" w:hAnsi="Arial" w:cs="Arial"/>
                <w:b/>
                <w:i/>
                <w:sz w:val="24"/>
                <w:szCs w:val="24"/>
              </w:rPr>
            </w:pPr>
          </w:p>
          <w:p w:rsidR="0043470F" w:rsidRDefault="0043470F" w:rsidP="008E051C">
            <w:pPr>
              <w:spacing w:after="0"/>
              <w:rPr>
                <w:rFonts w:ascii="Arial" w:eastAsia="Times New Roman" w:hAnsi="Arial" w:cs="Arial"/>
                <w:b/>
                <w:i/>
                <w:sz w:val="24"/>
                <w:szCs w:val="24"/>
              </w:rPr>
            </w:pPr>
          </w:p>
          <w:p w:rsidR="0043470F" w:rsidRDefault="0043470F" w:rsidP="008E051C">
            <w:pPr>
              <w:spacing w:after="0"/>
              <w:rPr>
                <w:rFonts w:ascii="Arial" w:eastAsia="Times New Roman" w:hAnsi="Arial" w:cs="Arial"/>
                <w:b/>
                <w:i/>
                <w:sz w:val="24"/>
                <w:szCs w:val="24"/>
              </w:rPr>
            </w:pPr>
          </w:p>
          <w:p w:rsidR="0043470F" w:rsidRDefault="0043470F" w:rsidP="008E051C">
            <w:pPr>
              <w:spacing w:after="0"/>
              <w:rPr>
                <w:rFonts w:ascii="Arial" w:eastAsia="Times New Roman" w:hAnsi="Arial" w:cs="Arial"/>
                <w:b/>
                <w:i/>
                <w:sz w:val="24"/>
                <w:szCs w:val="24"/>
              </w:rPr>
            </w:pPr>
          </w:p>
          <w:p w:rsidR="0043470F" w:rsidRDefault="0043470F" w:rsidP="008E051C">
            <w:pPr>
              <w:spacing w:after="0"/>
              <w:rPr>
                <w:rFonts w:ascii="Arial" w:eastAsia="Times New Roman" w:hAnsi="Arial" w:cs="Arial"/>
                <w:b/>
                <w:i/>
                <w:sz w:val="24"/>
                <w:szCs w:val="24"/>
              </w:rPr>
            </w:pPr>
          </w:p>
          <w:p w:rsidR="0043470F" w:rsidRPr="004A5653" w:rsidRDefault="0043470F" w:rsidP="008E051C">
            <w:pPr>
              <w:spacing w:after="0"/>
              <w:rPr>
                <w:rFonts w:ascii="Arial" w:eastAsia="Times New Roman" w:hAnsi="Arial" w:cs="Arial"/>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Times New Roman" w:hAnsi="Arial" w:cs="Arial"/>
                <w:b/>
                <w:i/>
                <w:sz w:val="24"/>
                <w:szCs w:val="24"/>
              </w:rPr>
              <w:lastRenderedPageBreak/>
              <w:t>Основное содержание учебного материала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03</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04</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664"/>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vMerge w:val="restart"/>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 xml:space="preserve">Политический процесс и участие в нем субъектов политики. Формы участия граждан в политике. </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Политические партии как субъекты политики, их функции, виды. Типы партийных систем.</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 xml:space="preserve">Избирательная система. Типы избирательных систем: </w:t>
            </w:r>
            <w:proofErr w:type="gramStart"/>
            <w:r w:rsidRPr="004A5653">
              <w:rPr>
                <w:rFonts w:ascii="Arial" w:eastAsia="Calibri" w:hAnsi="Arial" w:cs="Arial"/>
                <w:sz w:val="24"/>
                <w:szCs w:val="24"/>
              </w:rPr>
              <w:t>мажоритарная</w:t>
            </w:r>
            <w:proofErr w:type="gramEnd"/>
            <w:r w:rsidRPr="004A5653">
              <w:rPr>
                <w:rFonts w:ascii="Arial" w:eastAsia="Calibri" w:hAnsi="Arial" w:cs="Arial"/>
                <w:sz w:val="24"/>
                <w:szCs w:val="24"/>
              </w:rPr>
              <w:t xml:space="preserve">, </w:t>
            </w:r>
            <w:r w:rsidRPr="004A5653">
              <w:rPr>
                <w:rFonts w:ascii="Arial" w:eastAsia="Calibri" w:hAnsi="Arial" w:cs="Arial"/>
                <w:sz w:val="24"/>
                <w:szCs w:val="24"/>
              </w:rPr>
              <w:lastRenderedPageBreak/>
              <w:t>пропорциональная, смешанная. Избирательная кампания. Избирательная система в Российской Федерации</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Политическая элита и политическое лидерство. Типология лидерства</w:t>
            </w:r>
          </w:p>
          <w:p w:rsidR="0043470F" w:rsidRPr="004A5653" w:rsidRDefault="0043470F" w:rsidP="008E051C">
            <w:pPr>
              <w:autoSpaceDE w:val="0"/>
              <w:autoSpaceDN w:val="0"/>
              <w:adjustRightInd w:val="0"/>
              <w:spacing w:after="0"/>
              <w:rPr>
                <w:rFonts w:ascii="Arial" w:eastAsia="Calibri" w:hAnsi="Arial" w:cs="Arial"/>
                <w:strike/>
                <w:sz w:val="24"/>
                <w:szCs w:val="24"/>
              </w:rPr>
            </w:pPr>
            <w:r w:rsidRPr="004A5653">
              <w:rPr>
                <w:rFonts w:ascii="Arial" w:eastAsia="Calibri" w:hAnsi="Arial" w:cs="Arial"/>
                <w:sz w:val="24"/>
                <w:szCs w:val="24"/>
              </w:rPr>
              <w:t>Роль средств массовой информации в политической жизни общества. Интернет в современной политической коммуникации</w:t>
            </w:r>
          </w:p>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Профессионально ориентированное содержание</w:t>
            </w:r>
          </w:p>
          <w:p w:rsidR="0043470F" w:rsidRPr="004A5653" w:rsidRDefault="0043470F" w:rsidP="008E051C">
            <w:pPr>
              <w:rPr>
                <w:rFonts w:ascii="Arial" w:eastAsia="Calibri" w:hAnsi="Arial" w:cs="Arial"/>
                <w:sz w:val="24"/>
                <w:szCs w:val="24"/>
              </w:rPr>
            </w:pPr>
            <w:r w:rsidRPr="004A5653">
              <w:rPr>
                <w:rFonts w:ascii="Arial" w:eastAsia="Times New Roman" w:hAnsi="Arial" w:cs="Arial"/>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lastRenderedPageBreak/>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587"/>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vMerge/>
            <w:tcBorders>
              <w:left w:val="single" w:sz="4" w:space="0" w:color="000000"/>
              <w:right w:val="single" w:sz="4" w:space="0" w:color="000000"/>
            </w:tcBorders>
          </w:tcPr>
          <w:p w:rsidR="0043470F" w:rsidRPr="004A5653" w:rsidRDefault="0043470F" w:rsidP="008E051C">
            <w:pPr>
              <w:spacing w:after="0"/>
              <w:rPr>
                <w:rFonts w:ascii="Arial" w:eastAsia="Calibri" w:hAnsi="Arial" w:cs="Arial"/>
                <w:strike/>
                <w:sz w:val="24"/>
                <w:szCs w:val="24"/>
              </w:rPr>
            </w:pP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587"/>
        </w:trPr>
        <w:tc>
          <w:tcPr>
            <w:tcW w:w="2660" w:type="dxa"/>
            <w:vMerge/>
            <w:tcBorders>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Default="0043470F" w:rsidP="008E051C">
            <w:pPr>
              <w:autoSpaceDE w:val="0"/>
              <w:autoSpaceDN w:val="0"/>
              <w:adjustRightInd w:val="0"/>
              <w:spacing w:after="0"/>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Политические партии как субъекты политики, их функции, виды. Типы партийных систем.</w:t>
            </w:r>
          </w:p>
          <w:p w:rsidR="0043470F" w:rsidRPr="004A5653" w:rsidRDefault="0043470F" w:rsidP="008E051C">
            <w:pPr>
              <w:autoSpaceDE w:val="0"/>
              <w:autoSpaceDN w:val="0"/>
              <w:adjustRightInd w:val="0"/>
              <w:spacing w:after="0"/>
              <w:rPr>
                <w:rFonts w:ascii="Arial" w:eastAsia="Calibri" w:hAnsi="Arial" w:cs="Arial"/>
                <w:sz w:val="24"/>
                <w:szCs w:val="24"/>
              </w:rPr>
            </w:pP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26"/>
        </w:trPr>
        <w:tc>
          <w:tcPr>
            <w:tcW w:w="11590" w:type="dxa"/>
            <w:gridSpan w:val="2"/>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Раздел 6. Правовое регулирование общественных отношений в Российской Федерации</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widowControl w:val="0"/>
              <w:pBdr>
                <w:top w:val="nil"/>
                <w:left w:val="nil"/>
                <w:bottom w:val="nil"/>
                <w:right w:val="nil"/>
                <w:between w:val="nil"/>
              </w:pBdr>
              <w:spacing w:after="0"/>
              <w:jc w:val="center"/>
              <w:rPr>
                <w:rFonts w:ascii="Arial" w:eastAsia="Times New Roman" w:hAnsi="Arial" w:cs="Arial"/>
                <w:b/>
                <w:sz w:val="24"/>
                <w:szCs w:val="24"/>
              </w:rPr>
            </w:pPr>
            <w:r>
              <w:rPr>
                <w:rFonts w:ascii="Arial" w:eastAsia="Times New Roman" w:hAnsi="Arial" w:cs="Arial"/>
                <w:b/>
                <w:sz w:val="24"/>
                <w:szCs w:val="24"/>
              </w:rPr>
              <w:t>22</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6.1.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Право в системе социальных норм</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 xml:space="preserve">4 </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01</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09</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r>
              <w:rPr>
                <w:rFonts w:ascii="Arial" w:eastAsia="Calibri" w:hAnsi="Arial" w:cs="Arial"/>
                <w:sz w:val="24"/>
                <w:szCs w:val="24"/>
              </w:rPr>
              <w:t xml:space="preserve">. </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p w:rsidR="0043470F" w:rsidRDefault="0043470F" w:rsidP="008E051C">
            <w:pPr>
              <w:spacing w:after="0"/>
              <w:jc w:val="center"/>
              <w:rPr>
                <w:rFonts w:ascii="Arial" w:eastAsia="Times New Roman" w:hAnsi="Arial" w:cs="Arial"/>
                <w:sz w:val="24"/>
                <w:szCs w:val="24"/>
              </w:rPr>
            </w:pPr>
          </w:p>
          <w:p w:rsidR="0043470F"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p>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Default="0043470F" w:rsidP="008E051C">
            <w:pPr>
              <w:autoSpaceDE w:val="0"/>
              <w:autoSpaceDN w:val="0"/>
              <w:adjustRightInd w:val="0"/>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Нормативные правовые акты, их виды.</w:t>
            </w:r>
          </w:p>
        </w:tc>
        <w:tc>
          <w:tcPr>
            <w:tcW w:w="1559" w:type="dxa"/>
            <w:vMerge/>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sz w:val="24"/>
                <w:szCs w:val="24"/>
              </w:rPr>
              <w:t>Соблюдение правовых норм в профессиональной деятельности</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6.2.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 xml:space="preserve">Основы конституционного </w:t>
            </w:r>
            <w:r w:rsidRPr="004A5653">
              <w:rPr>
                <w:rFonts w:ascii="Arial" w:eastAsia="Times New Roman" w:hAnsi="Arial" w:cs="Arial"/>
                <w:b/>
                <w:i/>
                <w:sz w:val="24"/>
                <w:szCs w:val="24"/>
              </w:rPr>
              <w:lastRenderedPageBreak/>
              <w:t>права Российской Федерации</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sz w:val="24"/>
                <w:szCs w:val="24"/>
              </w:rPr>
            </w:pPr>
            <w:r w:rsidRPr="004A5653">
              <w:rPr>
                <w:rFonts w:ascii="Arial" w:eastAsia="Times New Roman" w:hAnsi="Arial" w:cs="Arial"/>
                <w:b/>
                <w:i/>
                <w:sz w:val="24"/>
                <w:szCs w:val="24"/>
              </w:rPr>
              <w:lastRenderedPageBreak/>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2</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07</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lastRenderedPageBreak/>
              <w:t>ЛР 1 - ЛР 12</w:t>
            </w:r>
          </w:p>
        </w:tc>
      </w:tr>
      <w:tr w:rsidR="0043470F" w:rsidRPr="004A5653" w:rsidTr="008E051C">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sz w:val="24"/>
                <w:szCs w:val="24"/>
              </w:rPr>
              <w:t>В том числе практических занятий</w:t>
            </w:r>
          </w:p>
        </w:tc>
        <w:tc>
          <w:tcPr>
            <w:tcW w:w="1559" w:type="dxa"/>
            <w:vMerge w:val="restart"/>
            <w:tcBorders>
              <w:top w:val="single" w:sz="4" w:space="0" w:color="000000"/>
              <w:left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sidRPr="00AC5892">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 xml:space="preserve">Конституция Российской Федерации. Основы конституционного строя </w:t>
            </w:r>
            <w:r w:rsidRPr="004A5653">
              <w:rPr>
                <w:rFonts w:ascii="Arial" w:eastAsia="Calibri" w:hAnsi="Arial" w:cs="Arial"/>
                <w:sz w:val="24"/>
                <w:szCs w:val="24"/>
              </w:rPr>
              <w:lastRenderedPageBreak/>
              <w:t>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559" w:type="dxa"/>
            <w:vMerge/>
            <w:tcBorders>
              <w:left w:val="single" w:sz="4" w:space="0" w:color="000000"/>
              <w:right w:val="single" w:sz="4" w:space="0" w:color="000000"/>
            </w:tcBorders>
            <w:shd w:val="clear" w:color="auto" w:fill="auto"/>
          </w:tcPr>
          <w:p w:rsidR="0043470F" w:rsidRPr="004A5653" w:rsidRDefault="0043470F" w:rsidP="008E051C">
            <w:pPr>
              <w:spacing w:after="0"/>
              <w:jc w:val="both"/>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b/>
                <w:i/>
                <w:sz w:val="24"/>
                <w:szCs w:val="24"/>
              </w:rPr>
              <w:t>Профессионально ориентированное содержание</w:t>
            </w:r>
          </w:p>
        </w:tc>
        <w:tc>
          <w:tcPr>
            <w:tcW w:w="1559" w:type="dxa"/>
            <w:vMerge/>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r w:rsidRPr="004A5653">
              <w:rPr>
                <w:rFonts w:ascii="Arial" w:eastAsia="Times New Roman" w:hAnsi="Arial" w:cs="Arial"/>
                <w:sz w:val="24"/>
                <w:szCs w:val="24"/>
              </w:rPr>
              <w:t>Профессиональные обязанности гражданина Российской Федерации</w:t>
            </w:r>
            <w:r w:rsidRPr="004A5653">
              <w:rPr>
                <w:rFonts w:ascii="Arial" w:eastAsia="Calibri" w:hAnsi="Arial" w:cs="Arial"/>
                <w:sz w:val="24"/>
                <w:szCs w:val="24"/>
              </w:rPr>
              <w:t xml:space="preserve"> </w:t>
            </w:r>
            <w:r w:rsidRPr="004A5653">
              <w:rPr>
                <w:rFonts w:ascii="Arial" w:eastAsia="Times New Roman" w:hAnsi="Arial" w:cs="Arial"/>
                <w:sz w:val="24"/>
                <w:szCs w:val="24"/>
              </w:rPr>
              <w:t>в организации мероприятий ГО и защиты от ЧС</w:t>
            </w:r>
            <w:r w:rsidRPr="004A5653">
              <w:rPr>
                <w:rFonts w:ascii="Arial" w:eastAsia="Calibri" w:hAnsi="Arial" w:cs="Arial"/>
                <w:sz w:val="24"/>
                <w:szCs w:val="24"/>
              </w:rPr>
              <w:t xml:space="preserve"> </w:t>
            </w:r>
            <w:r w:rsidRPr="004A5653">
              <w:rPr>
                <w:rFonts w:ascii="Arial" w:eastAsia="Times New Roman" w:hAnsi="Arial" w:cs="Arial"/>
                <w:sz w:val="24"/>
                <w:szCs w:val="24"/>
              </w:rPr>
              <w:t>в условиях мирного и военного времени</w:t>
            </w:r>
          </w:p>
        </w:tc>
        <w:tc>
          <w:tcPr>
            <w:tcW w:w="1559" w:type="dxa"/>
            <w:vMerge/>
            <w:tcBorders>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6.3.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Правовое регулирование гражданских, семейных, трудовых, образовательных правоотношений</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Pr>
                <w:rFonts w:ascii="Arial" w:eastAsia="Times New Roman" w:hAnsi="Arial" w:cs="Arial"/>
                <w:b/>
                <w:sz w:val="24"/>
                <w:szCs w:val="24"/>
              </w:rPr>
              <w:t>8</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43470F" w:rsidRPr="004A5653" w:rsidRDefault="0043470F" w:rsidP="008E051C">
            <w:pPr>
              <w:spacing w:after="0"/>
              <w:jc w:val="both"/>
              <w:rPr>
                <w:rFonts w:ascii="Arial" w:eastAsia="Times New Roman" w:hAnsi="Arial" w:cs="Arial"/>
                <w:b/>
                <w:i/>
                <w:sz w:val="24"/>
                <w:szCs w:val="24"/>
              </w:rPr>
            </w:pPr>
            <w:r w:rsidRPr="004A5653">
              <w:rPr>
                <w:rFonts w:ascii="Arial" w:eastAsia="Calibri" w:hAnsi="Arial" w:cs="Arial"/>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2</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Pr>
                <w:rFonts w:ascii="Arial" w:eastAsia="Times New Roman" w:hAnsi="Arial" w:cs="Arial"/>
                <w:sz w:val="24"/>
                <w:szCs w:val="24"/>
              </w:rPr>
              <w:t>6</w:t>
            </w: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1499"/>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Профессионально ориентированное содержание</w:t>
            </w:r>
          </w:p>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sz w:val="24"/>
                <w:szCs w:val="24"/>
              </w:rPr>
              <w:t>Коллективный договор. Трудовые споры и порядок их разрешения. Особенность регулирования трудовых отношений в сфере (</w:t>
            </w:r>
            <w:r w:rsidR="008747D2">
              <w:rPr>
                <w:rFonts w:ascii="Arial" w:eastAsia="Times New Roman" w:hAnsi="Arial" w:cs="Arial"/>
                <w:sz w:val="24"/>
                <w:szCs w:val="24"/>
              </w:rPr>
              <w:t>специальности Поварское и кондитерское дело</w:t>
            </w:r>
            <w:r w:rsidRPr="004A5653">
              <w:rPr>
                <w:rFonts w:ascii="Arial" w:eastAsia="Times New Roman" w:hAnsi="Arial" w:cs="Arial"/>
                <w:sz w:val="24"/>
                <w:szCs w:val="24"/>
              </w:rPr>
              <w:t>)</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vMerge/>
            <w:tcBorders>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6.4.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Правовое регулирование налоговых, административных, уголовных правоотношений. Экологическое законодательство</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06</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09</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240"/>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Административное право и его субъекты. Административное правонарушение и административная ответственность</w:t>
            </w:r>
          </w:p>
          <w:p w:rsidR="0043470F" w:rsidRPr="004A5653" w:rsidRDefault="0043470F" w:rsidP="008E051C">
            <w:pPr>
              <w:spacing w:after="0"/>
              <w:jc w:val="both"/>
              <w:rPr>
                <w:rFonts w:ascii="Arial" w:eastAsia="Calibri" w:hAnsi="Arial" w:cs="Arial"/>
                <w:sz w:val="24"/>
                <w:szCs w:val="24"/>
              </w:rPr>
            </w:pPr>
            <w:r w:rsidRPr="004A5653">
              <w:rPr>
                <w:rFonts w:ascii="Arial" w:eastAsia="Calibri" w:hAnsi="Arial" w:cs="Arial"/>
                <w:sz w:val="24"/>
                <w:szCs w:val="24"/>
              </w:rPr>
              <w:t>Экологическое законодательство. Экологические правонарушения. Способы защиты права на благоприятную окружающую среду</w:t>
            </w:r>
          </w:p>
          <w:p w:rsidR="0043470F" w:rsidRPr="004A5653" w:rsidRDefault="0043470F" w:rsidP="008E051C">
            <w:pPr>
              <w:spacing w:after="0"/>
              <w:jc w:val="both"/>
              <w:rPr>
                <w:rFonts w:ascii="Arial" w:eastAsia="Times New Roman" w:hAnsi="Arial" w:cs="Arial"/>
                <w:b/>
                <w:i/>
                <w:sz w:val="24"/>
                <w:szCs w:val="24"/>
              </w:rPr>
            </w:pPr>
            <w:r w:rsidRPr="004A5653">
              <w:rPr>
                <w:rFonts w:ascii="Arial" w:eastAsia="Calibri" w:hAnsi="Arial" w:cs="Arial"/>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sidRPr="00AC5892">
              <w:rPr>
                <w:rFonts w:ascii="Arial" w:eastAsia="Times New Roman" w:hAnsi="Arial" w:cs="Arial"/>
                <w:sz w:val="24"/>
                <w:szCs w:val="24"/>
              </w:rPr>
              <w:t>2</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963"/>
        </w:trPr>
        <w:tc>
          <w:tcPr>
            <w:tcW w:w="2660" w:type="dxa"/>
            <w:vMerge/>
            <w:tcBorders>
              <w:left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spacing w:after="0"/>
              <w:jc w:val="both"/>
              <w:rPr>
                <w:rFonts w:ascii="Arial" w:eastAsia="Times New Roman" w:hAnsi="Arial" w:cs="Arial"/>
                <w:sz w:val="24"/>
                <w:szCs w:val="24"/>
              </w:rPr>
            </w:pPr>
            <w:r w:rsidRPr="004A5653">
              <w:rPr>
                <w:rFonts w:ascii="Arial" w:eastAsia="Calibri" w:hAnsi="Arial" w:cs="Arial"/>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rPr>
            </w:pPr>
          </w:p>
        </w:tc>
        <w:tc>
          <w:tcPr>
            <w:tcW w:w="2226" w:type="dxa"/>
            <w:tcBorders>
              <w:top w:val="single" w:sz="4" w:space="0" w:color="000000"/>
              <w:left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b/>
                <w:i/>
                <w:sz w:val="24"/>
                <w:szCs w:val="24"/>
              </w:rPr>
            </w:pPr>
            <w:r w:rsidRPr="004A5653">
              <w:rPr>
                <w:rFonts w:ascii="Arial" w:eastAsia="Times New Roman" w:hAnsi="Arial" w:cs="Arial"/>
                <w:b/>
                <w:i/>
                <w:sz w:val="24"/>
                <w:szCs w:val="24"/>
              </w:rPr>
              <w:t xml:space="preserve">Тема 6.5. </w:t>
            </w:r>
          </w:p>
          <w:p w:rsidR="0043470F" w:rsidRPr="004A5653" w:rsidRDefault="0043470F" w:rsidP="008E051C">
            <w:pPr>
              <w:spacing w:after="0"/>
              <w:rPr>
                <w:rFonts w:ascii="Arial" w:eastAsia="Times New Roman" w:hAnsi="Arial" w:cs="Arial"/>
                <w:i/>
                <w:sz w:val="24"/>
                <w:szCs w:val="24"/>
              </w:rPr>
            </w:pPr>
            <w:r w:rsidRPr="004A5653">
              <w:rPr>
                <w:rFonts w:ascii="Arial" w:eastAsia="Times New Roman" w:hAnsi="Arial" w:cs="Arial"/>
                <w:b/>
                <w:i/>
                <w:sz w:val="24"/>
                <w:szCs w:val="24"/>
              </w:rPr>
              <w:t>Основы процессуального права</w:t>
            </w: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i/>
                <w:sz w:val="24"/>
                <w:szCs w:val="24"/>
              </w:rPr>
              <w:t>Основное содержание учебного материала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b/>
                <w:sz w:val="24"/>
                <w:szCs w:val="24"/>
              </w:rPr>
              <w:t>4</w:t>
            </w:r>
          </w:p>
        </w:tc>
        <w:tc>
          <w:tcPr>
            <w:tcW w:w="2226" w:type="dxa"/>
            <w:vMerge w:val="restart"/>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02</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05</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Times New Roman" w:hAnsi="Arial" w:cs="Arial"/>
                <w:i/>
                <w:sz w:val="24"/>
                <w:szCs w:val="24"/>
              </w:rPr>
              <w:t>ОК 09</w:t>
            </w:r>
          </w:p>
          <w:p w:rsidR="0043470F" w:rsidRPr="004A5653" w:rsidRDefault="0043470F" w:rsidP="008E051C">
            <w:pPr>
              <w:spacing w:after="0"/>
              <w:jc w:val="center"/>
              <w:rPr>
                <w:rFonts w:ascii="Arial" w:eastAsia="Times New Roman" w:hAnsi="Arial" w:cs="Arial"/>
                <w:i/>
                <w:sz w:val="24"/>
                <w:szCs w:val="24"/>
              </w:rPr>
            </w:pPr>
            <w:r w:rsidRPr="004A5653">
              <w:rPr>
                <w:rFonts w:ascii="Arial" w:eastAsia="Calibri" w:hAnsi="Arial" w:cs="Arial"/>
                <w:bCs/>
                <w:sz w:val="24"/>
                <w:szCs w:val="24"/>
              </w:rPr>
              <w:t>ЛР 1 - ЛР 12</w:t>
            </w:r>
          </w:p>
        </w:tc>
      </w:tr>
      <w:tr w:rsidR="0043470F" w:rsidRPr="004A5653" w:rsidTr="008E051C">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Конституционное судопроизводство</w:t>
            </w:r>
          </w:p>
          <w:p w:rsidR="0043470F" w:rsidRPr="004A5653" w:rsidRDefault="0043470F" w:rsidP="008E051C">
            <w:pPr>
              <w:autoSpaceDE w:val="0"/>
              <w:autoSpaceDN w:val="0"/>
              <w:adjustRightInd w:val="0"/>
              <w:spacing w:after="0"/>
              <w:jc w:val="both"/>
              <w:rPr>
                <w:rFonts w:ascii="Arial" w:eastAsia="Times New Roman" w:hAnsi="Arial" w:cs="Arial"/>
                <w:sz w:val="24"/>
                <w:szCs w:val="24"/>
              </w:rPr>
            </w:pPr>
            <w:r w:rsidRPr="004A5653">
              <w:rPr>
                <w:rFonts w:ascii="Arial" w:eastAsia="Calibri" w:hAnsi="Arial" w:cs="Arial"/>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r w:rsidRPr="004A5653">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i/>
                <w:sz w:val="24"/>
                <w:szCs w:val="24"/>
              </w:rPr>
            </w:pPr>
            <w:r w:rsidRPr="004A5653">
              <w:rPr>
                <w:rFonts w:ascii="Arial" w:eastAsia="Times New Roman" w:hAnsi="Arial" w:cs="Arial"/>
                <w:b/>
                <w:i/>
                <w:sz w:val="24"/>
                <w:szCs w:val="24"/>
              </w:rPr>
              <w:t>В том числе практических занятий</w:t>
            </w:r>
          </w:p>
        </w:tc>
        <w:tc>
          <w:tcPr>
            <w:tcW w:w="1559" w:type="dxa"/>
            <w:tcBorders>
              <w:left w:val="single" w:sz="4" w:space="0" w:color="000000"/>
              <w:right w:val="single" w:sz="4" w:space="0" w:color="000000"/>
            </w:tcBorders>
            <w:shd w:val="clear" w:color="auto" w:fill="auto"/>
            <w:vAlign w:val="center"/>
          </w:tcPr>
          <w:p w:rsidR="0043470F" w:rsidRPr="00AC5892" w:rsidRDefault="0043470F" w:rsidP="008E051C">
            <w:pPr>
              <w:spacing w:after="0"/>
              <w:jc w:val="center"/>
              <w:rPr>
                <w:rFonts w:ascii="Arial" w:eastAsia="Times New Roman" w:hAnsi="Arial" w:cs="Arial"/>
                <w:sz w:val="24"/>
                <w:szCs w:val="24"/>
              </w:rPr>
            </w:pPr>
            <w:r w:rsidRPr="00AC5892">
              <w:rPr>
                <w:rFonts w:ascii="Arial" w:eastAsia="Times New Roman" w:hAnsi="Arial" w:cs="Arial"/>
                <w:sz w:val="24"/>
                <w:szCs w:val="24"/>
              </w:rPr>
              <w:t>2</w:t>
            </w: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rPr>
                <w:rFonts w:ascii="Arial" w:eastAsia="Times New Roman" w:hAnsi="Arial" w:cs="Arial"/>
                <w:sz w:val="24"/>
                <w:szCs w:val="24"/>
              </w:rPr>
            </w:pPr>
          </w:p>
        </w:tc>
        <w:tc>
          <w:tcPr>
            <w:tcW w:w="8930" w:type="dxa"/>
            <w:tcBorders>
              <w:top w:val="single" w:sz="4" w:space="0" w:color="000000"/>
              <w:left w:val="single" w:sz="4" w:space="0" w:color="000000"/>
              <w:right w:val="single" w:sz="4" w:space="0" w:color="000000"/>
            </w:tcBorders>
          </w:tcPr>
          <w:p w:rsidR="0043470F" w:rsidRPr="004A5653" w:rsidRDefault="0043470F" w:rsidP="008E051C">
            <w:pPr>
              <w:autoSpaceDE w:val="0"/>
              <w:autoSpaceDN w:val="0"/>
              <w:adjustRightInd w:val="0"/>
              <w:spacing w:after="0"/>
              <w:jc w:val="both"/>
              <w:rPr>
                <w:rFonts w:ascii="Arial" w:eastAsia="Calibri" w:hAnsi="Arial" w:cs="Arial"/>
                <w:sz w:val="24"/>
                <w:szCs w:val="24"/>
              </w:rPr>
            </w:pPr>
            <w:r w:rsidRPr="004A5653">
              <w:rPr>
                <w:rFonts w:ascii="Arial" w:eastAsia="Calibri" w:hAnsi="Arial" w:cs="Arial"/>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559" w:type="dxa"/>
            <w:tcBorders>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sz w:val="24"/>
                <w:szCs w:val="24"/>
              </w:rPr>
            </w:pPr>
          </w:p>
        </w:tc>
        <w:tc>
          <w:tcPr>
            <w:tcW w:w="2226" w:type="dxa"/>
            <w:vMerge/>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50"/>
        </w:trPr>
        <w:tc>
          <w:tcPr>
            <w:tcW w:w="11590" w:type="dxa"/>
            <w:gridSpan w:val="2"/>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sz w:val="24"/>
                <w:szCs w:val="24"/>
                <w:lang w:eastAsia="ru-RU"/>
              </w:rPr>
              <w:t>Промежуточная аттестация (дифференцированный зачет)</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spacing w:after="0"/>
              <w:jc w:val="center"/>
              <w:rPr>
                <w:rFonts w:ascii="Arial" w:eastAsia="Times New Roman" w:hAnsi="Arial" w:cs="Arial"/>
                <w:b/>
                <w:sz w:val="24"/>
                <w:szCs w:val="24"/>
                <w:lang w:eastAsia="ru-RU"/>
              </w:rPr>
            </w:pP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r w:rsidR="0043470F" w:rsidRPr="004A5653" w:rsidTr="008E051C">
        <w:trPr>
          <w:trHeight w:val="428"/>
        </w:trPr>
        <w:tc>
          <w:tcPr>
            <w:tcW w:w="11590" w:type="dxa"/>
            <w:gridSpan w:val="2"/>
            <w:tcBorders>
              <w:top w:val="single" w:sz="4" w:space="0" w:color="000000"/>
              <w:left w:val="single" w:sz="4" w:space="0" w:color="000000"/>
              <w:bottom w:val="single" w:sz="4" w:space="0" w:color="000000"/>
              <w:right w:val="single" w:sz="4" w:space="0" w:color="000000"/>
            </w:tcBorders>
          </w:tcPr>
          <w:p w:rsidR="0043470F" w:rsidRPr="004A5653" w:rsidRDefault="0043470F" w:rsidP="008E051C">
            <w:pPr>
              <w:spacing w:after="0"/>
              <w:jc w:val="both"/>
              <w:rPr>
                <w:rFonts w:ascii="Arial" w:eastAsia="Times New Roman" w:hAnsi="Arial" w:cs="Arial"/>
                <w:b/>
                <w:sz w:val="24"/>
                <w:szCs w:val="24"/>
              </w:rPr>
            </w:pPr>
            <w:r w:rsidRPr="004A5653">
              <w:rPr>
                <w:rFonts w:ascii="Arial" w:eastAsia="Times New Roman" w:hAnsi="Arial" w:cs="Arial"/>
                <w:b/>
                <w:bCs/>
                <w:iCs/>
                <w:sz w:val="24"/>
                <w:szCs w:val="24"/>
                <w:lang w:eastAsia="ru-RU"/>
              </w:rPr>
              <w:lastRenderedPageBreak/>
              <w:t>Всего</w:t>
            </w:r>
          </w:p>
        </w:tc>
        <w:tc>
          <w:tcPr>
            <w:tcW w:w="1559" w:type="dxa"/>
            <w:tcBorders>
              <w:top w:val="single" w:sz="4" w:space="0" w:color="000000"/>
              <w:left w:val="single" w:sz="4" w:space="0" w:color="000000"/>
              <w:right w:val="single" w:sz="4" w:space="0" w:color="000000"/>
            </w:tcBorders>
            <w:shd w:val="clear" w:color="auto" w:fill="auto"/>
            <w:vAlign w:val="center"/>
          </w:tcPr>
          <w:p w:rsidR="0043470F" w:rsidRPr="004A5653" w:rsidRDefault="0043470F" w:rsidP="008E051C">
            <w:pPr>
              <w:autoSpaceDE w:val="0"/>
              <w:autoSpaceDN w:val="0"/>
              <w:adjustRightInd w:val="0"/>
              <w:spacing w:after="0"/>
              <w:jc w:val="center"/>
              <w:rPr>
                <w:rFonts w:ascii="Arial" w:eastAsia="Calibri" w:hAnsi="Arial" w:cs="Arial"/>
                <w:b/>
                <w:iCs/>
                <w:sz w:val="24"/>
                <w:szCs w:val="24"/>
              </w:rPr>
            </w:pPr>
            <w:r w:rsidRPr="004A5653">
              <w:rPr>
                <w:rFonts w:ascii="Arial" w:eastAsia="Calibri" w:hAnsi="Arial" w:cs="Arial"/>
                <w:b/>
                <w:iCs/>
                <w:sz w:val="24"/>
                <w:szCs w:val="24"/>
              </w:rPr>
              <w:t>72</w:t>
            </w:r>
          </w:p>
        </w:tc>
        <w:tc>
          <w:tcPr>
            <w:tcW w:w="2226" w:type="dxa"/>
            <w:tcBorders>
              <w:top w:val="single" w:sz="4" w:space="0" w:color="000000"/>
              <w:left w:val="single" w:sz="4" w:space="0" w:color="000000"/>
              <w:bottom w:val="single" w:sz="4" w:space="0" w:color="000000"/>
              <w:right w:val="single" w:sz="4" w:space="0" w:color="000000"/>
            </w:tcBorders>
            <w:vAlign w:val="center"/>
          </w:tcPr>
          <w:p w:rsidR="0043470F" w:rsidRPr="004A5653" w:rsidRDefault="0043470F" w:rsidP="008E051C">
            <w:pPr>
              <w:spacing w:after="0"/>
              <w:rPr>
                <w:rFonts w:ascii="Arial" w:eastAsia="Times New Roman" w:hAnsi="Arial" w:cs="Arial"/>
                <w:i/>
                <w:sz w:val="24"/>
                <w:szCs w:val="24"/>
              </w:rPr>
            </w:pPr>
          </w:p>
        </w:tc>
      </w:tr>
    </w:tbl>
    <w:p w:rsidR="00E53A20" w:rsidRPr="00E53A20" w:rsidRDefault="00E53A20" w:rsidP="00E53A20">
      <w:pPr>
        <w:spacing w:after="0" w:line="256" w:lineRule="auto"/>
        <w:ind w:right="-1"/>
        <w:jc w:val="both"/>
        <w:rPr>
          <w:rFonts w:ascii="Arial" w:eastAsia="Times New Roman" w:hAnsi="Arial" w:cs="Arial"/>
          <w:sz w:val="24"/>
          <w:szCs w:val="24"/>
          <w:lang w:eastAsia="ru-RU"/>
        </w:rPr>
        <w:sectPr w:rsidR="00E53A20" w:rsidRPr="00E53A20">
          <w:pgSz w:w="16840" w:h="11907" w:orient="landscape"/>
          <w:pgMar w:top="851" w:right="1134" w:bottom="851" w:left="992" w:header="709" w:footer="709" w:gutter="0"/>
          <w:cols w:space="720"/>
        </w:sectPr>
      </w:pPr>
    </w:p>
    <w:p w:rsidR="00E53A20" w:rsidRPr="0043470F" w:rsidRDefault="00E53A20" w:rsidP="0043470F">
      <w:pPr>
        <w:pStyle w:val="afc"/>
        <w:numPr>
          <w:ilvl w:val="0"/>
          <w:numId w:val="23"/>
        </w:numPr>
        <w:spacing w:line="256" w:lineRule="auto"/>
        <w:ind w:right="-1"/>
        <w:jc w:val="both"/>
        <w:rPr>
          <w:rFonts w:ascii="Arial" w:hAnsi="Arial" w:cs="Arial"/>
          <w:b/>
        </w:rPr>
      </w:pPr>
      <w:bookmarkStart w:id="164" w:name="_Toc125104285"/>
      <w:bookmarkStart w:id="165" w:name="_Toc120775799"/>
      <w:bookmarkStart w:id="166" w:name="_Toc118235553"/>
      <w:bookmarkStart w:id="167" w:name="_Toc118235441"/>
      <w:bookmarkStart w:id="168" w:name="_Toc114826660"/>
      <w:r w:rsidRPr="0043470F">
        <w:rPr>
          <w:rFonts w:ascii="Arial" w:hAnsi="Arial" w:cs="Arial"/>
          <w:b/>
        </w:rPr>
        <w:lastRenderedPageBreak/>
        <w:t xml:space="preserve">Условия реализации программы общеобразовательной дисциплины </w:t>
      </w:r>
      <w:bookmarkEnd w:id="164"/>
      <w:bookmarkEnd w:id="165"/>
      <w:bookmarkEnd w:id="166"/>
      <w:bookmarkEnd w:id="167"/>
      <w:bookmarkEnd w:id="168"/>
    </w:p>
    <w:p w:rsidR="00E53A20" w:rsidRPr="00E53A20" w:rsidRDefault="00E53A20" w:rsidP="00E53A20">
      <w:pPr>
        <w:spacing w:after="0" w:line="256" w:lineRule="auto"/>
        <w:ind w:right="-1"/>
        <w:jc w:val="both"/>
        <w:rPr>
          <w:rFonts w:ascii="Arial" w:eastAsia="Times New Roman" w:hAnsi="Arial" w:cs="Arial"/>
          <w:bCs/>
          <w:sz w:val="24"/>
          <w:szCs w:val="24"/>
          <w:lang w:eastAsia="ru-RU"/>
        </w:rPr>
      </w:pPr>
      <w:r w:rsidRPr="00E53A20">
        <w:rPr>
          <w:rFonts w:ascii="Arial" w:eastAsia="Times New Roman" w:hAnsi="Arial" w:cs="Arial"/>
          <w:bCs/>
          <w:sz w:val="24"/>
          <w:szCs w:val="24"/>
          <w:lang w:eastAsia="ru-RU"/>
        </w:rPr>
        <w:t xml:space="preserve">     Для реализации программы дисциплины оборудован учебный кабинет</w:t>
      </w:r>
      <w:r w:rsidR="00930D74">
        <w:rPr>
          <w:rFonts w:ascii="Arial" w:eastAsia="Times New Roman" w:hAnsi="Arial" w:cs="Arial"/>
          <w:bCs/>
          <w:sz w:val="24"/>
          <w:szCs w:val="24"/>
          <w:lang w:eastAsia="ru-RU"/>
        </w:rPr>
        <w:t>.</w:t>
      </w:r>
      <w:r w:rsidRPr="00E53A20">
        <w:rPr>
          <w:rFonts w:ascii="Arial" w:eastAsia="Times New Roman" w:hAnsi="Arial" w:cs="Arial"/>
          <w:bCs/>
          <w:sz w:val="24"/>
          <w:szCs w:val="24"/>
          <w:lang w:eastAsia="ru-RU"/>
        </w:rPr>
        <w:t xml:space="preserve"> Оборудование учебного кабинета: классная доска, стол преподавателя, преподавательский стул, ученические столы и стулья.</w:t>
      </w:r>
    </w:p>
    <w:p w:rsidR="00E53A20" w:rsidRPr="00E53A20" w:rsidRDefault="00E53A20" w:rsidP="00E53A20">
      <w:pPr>
        <w:spacing w:after="0" w:line="256" w:lineRule="auto"/>
        <w:ind w:right="-1"/>
        <w:jc w:val="both"/>
        <w:rPr>
          <w:rFonts w:ascii="Arial" w:eastAsia="Times New Roman" w:hAnsi="Arial" w:cs="Arial"/>
          <w:bCs/>
          <w:sz w:val="24"/>
          <w:szCs w:val="24"/>
          <w:lang w:eastAsia="ru-RU"/>
        </w:rPr>
      </w:pPr>
      <w:r w:rsidRPr="00E53A20">
        <w:rPr>
          <w:rFonts w:ascii="Arial" w:eastAsia="Times New Roman" w:hAnsi="Arial" w:cs="Arial"/>
          <w:bCs/>
          <w:sz w:val="24"/>
          <w:szCs w:val="24"/>
          <w:lang w:eastAsia="ru-RU"/>
        </w:rPr>
        <w:t>Технические средства обучения: ноутбук; проектор, экран, колонки.</w:t>
      </w:r>
    </w:p>
    <w:p w:rsidR="00E53A20" w:rsidRPr="00E53A20" w:rsidRDefault="00E53A20" w:rsidP="00E53A20">
      <w:pPr>
        <w:spacing w:after="0" w:line="256" w:lineRule="auto"/>
        <w:ind w:right="-1"/>
        <w:jc w:val="both"/>
        <w:rPr>
          <w:rFonts w:ascii="Arial" w:eastAsia="Times New Roman" w:hAnsi="Arial" w:cs="Arial"/>
          <w:bCs/>
          <w:sz w:val="24"/>
          <w:szCs w:val="24"/>
          <w:lang w:eastAsia="ru-RU"/>
        </w:rPr>
      </w:pPr>
      <w:r w:rsidRPr="00E53A20">
        <w:rPr>
          <w:rFonts w:ascii="Arial" w:eastAsia="Times New Roman" w:hAnsi="Arial" w:cs="Arial"/>
          <w:bCs/>
          <w:sz w:val="24"/>
          <w:szCs w:val="24"/>
          <w:lang w:eastAsia="ru-RU"/>
        </w:rPr>
        <w:t>Учебно-методическое обеспечение: УМК по обществознанию; презентации по темам; библиотечный фонд.</w:t>
      </w: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 xml:space="preserve">РЕКОМЕНДУЕМАЯ ЛИТЕРАТУРА </w:t>
      </w:r>
    </w:p>
    <w:p w:rsidR="00E53A20" w:rsidRPr="00E53A20" w:rsidRDefault="00E53A20" w:rsidP="00E53A20">
      <w:pPr>
        <w:spacing w:after="0" w:line="256" w:lineRule="auto"/>
        <w:ind w:right="-1"/>
        <w:jc w:val="both"/>
        <w:rPr>
          <w:rFonts w:ascii="Arial" w:eastAsia="Times New Roman" w:hAnsi="Arial" w:cs="Arial"/>
          <w:b/>
          <w:bCs/>
          <w:sz w:val="24"/>
          <w:szCs w:val="24"/>
          <w:lang w:eastAsia="ru-RU"/>
        </w:rPr>
      </w:pPr>
      <w:r w:rsidRPr="00E53A20">
        <w:rPr>
          <w:rFonts w:ascii="Arial" w:eastAsia="Times New Roman" w:hAnsi="Arial" w:cs="Arial"/>
          <w:b/>
          <w:bCs/>
          <w:sz w:val="24"/>
          <w:szCs w:val="24"/>
          <w:lang w:eastAsia="ru-RU"/>
        </w:rPr>
        <w:t xml:space="preserve">Основные источники: </w:t>
      </w:r>
    </w:p>
    <w:p w:rsidR="00683E8A" w:rsidRPr="00683E8A" w:rsidRDefault="00683E8A" w:rsidP="00A65C50">
      <w:pPr>
        <w:spacing w:after="0" w:line="256" w:lineRule="auto"/>
        <w:ind w:right="-1"/>
        <w:jc w:val="both"/>
        <w:rPr>
          <w:rFonts w:ascii="Arial" w:eastAsia="Times New Roman" w:hAnsi="Arial" w:cs="Arial"/>
          <w:sz w:val="24"/>
          <w:szCs w:val="24"/>
          <w:lang w:eastAsia="ru-RU"/>
        </w:rPr>
      </w:pPr>
    </w:p>
    <w:p w:rsidR="00E53A20" w:rsidRPr="00E53A20" w:rsidRDefault="00E53A20" w:rsidP="002916F8">
      <w:pPr>
        <w:numPr>
          <w:ilvl w:val="0"/>
          <w:numId w:val="4"/>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Важенин А.Г. Обществознание для профессий и специальностей технического, естественно-научного, гуманитарного профилей: учеб</w:t>
      </w:r>
      <w:proofErr w:type="gramStart"/>
      <w:r w:rsidRPr="00E53A20">
        <w:rPr>
          <w:rFonts w:ascii="Arial" w:eastAsia="Times New Roman" w:hAnsi="Arial" w:cs="Arial"/>
          <w:sz w:val="24"/>
          <w:szCs w:val="24"/>
          <w:lang w:eastAsia="ru-RU"/>
        </w:rPr>
        <w:t>.</w:t>
      </w:r>
      <w:proofErr w:type="gramEnd"/>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д</w:t>
      </w:r>
      <w:proofErr w:type="gramEnd"/>
      <w:r w:rsidRPr="00E53A20">
        <w:rPr>
          <w:rFonts w:ascii="Arial" w:eastAsia="Times New Roman" w:hAnsi="Arial" w:cs="Arial"/>
          <w:sz w:val="24"/>
          <w:szCs w:val="24"/>
          <w:lang w:eastAsia="ru-RU"/>
        </w:rPr>
        <w:t>ля студ. учреждений  сред. проф. образования / А.Г. Важенин. – 8-е изд., стер.- М.: Издательский центр «Академия», 2019.</w:t>
      </w:r>
    </w:p>
    <w:p w:rsidR="00E53A20" w:rsidRPr="00E53A20" w:rsidRDefault="00E53A20" w:rsidP="002916F8">
      <w:pPr>
        <w:numPr>
          <w:ilvl w:val="0"/>
          <w:numId w:val="4"/>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Важенин А.Г. Обществознание для профессий и специальностей технического, естественно-научного, гуманитарного профилей: практикум: учеб</w:t>
      </w:r>
      <w:proofErr w:type="gramStart"/>
      <w:r w:rsidRPr="00E53A20">
        <w:rPr>
          <w:rFonts w:ascii="Arial" w:eastAsia="Times New Roman" w:hAnsi="Arial" w:cs="Arial"/>
          <w:sz w:val="24"/>
          <w:szCs w:val="24"/>
          <w:lang w:eastAsia="ru-RU"/>
        </w:rPr>
        <w:t>.</w:t>
      </w:r>
      <w:proofErr w:type="gramEnd"/>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п</w:t>
      </w:r>
      <w:proofErr w:type="gramEnd"/>
      <w:r w:rsidRPr="00E53A20">
        <w:rPr>
          <w:rFonts w:ascii="Arial" w:eastAsia="Times New Roman" w:hAnsi="Arial" w:cs="Arial"/>
          <w:sz w:val="24"/>
          <w:szCs w:val="24"/>
          <w:lang w:eastAsia="ru-RU"/>
        </w:rPr>
        <w:t>особие для студ. учреждений сред. проф. образования / А.Г. Важенин. – 4-е изд., стер.- М.: Издательский центр «Академия», 2019.</w:t>
      </w:r>
    </w:p>
    <w:p w:rsidR="00E53A20" w:rsidRDefault="00E53A20" w:rsidP="002916F8">
      <w:pPr>
        <w:numPr>
          <w:ilvl w:val="0"/>
          <w:numId w:val="4"/>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Cs/>
          <w:sz w:val="24"/>
          <w:szCs w:val="24"/>
          <w:lang w:eastAsia="ru-RU"/>
        </w:rPr>
        <w:t>Важенин А</w:t>
      </w:r>
      <w:r w:rsidRPr="00E53A20">
        <w:rPr>
          <w:rFonts w:ascii="Arial" w:eastAsia="Times New Roman" w:hAnsi="Arial" w:cs="Arial"/>
          <w:sz w:val="24"/>
          <w:szCs w:val="24"/>
          <w:lang w:eastAsia="ru-RU"/>
        </w:rPr>
        <w:t xml:space="preserve">. </w:t>
      </w:r>
      <w:r w:rsidRPr="00E53A20">
        <w:rPr>
          <w:rFonts w:ascii="Arial" w:eastAsia="Times New Roman" w:hAnsi="Arial" w:cs="Arial"/>
          <w:iCs/>
          <w:sz w:val="24"/>
          <w:szCs w:val="24"/>
          <w:lang w:eastAsia="ru-RU"/>
        </w:rPr>
        <w:t>Г</w:t>
      </w:r>
      <w:r w:rsidRPr="00E53A20">
        <w:rPr>
          <w:rFonts w:ascii="Arial" w:eastAsia="Times New Roman" w:hAnsi="Arial" w:cs="Arial"/>
          <w:sz w:val="24"/>
          <w:szCs w:val="24"/>
          <w:lang w:eastAsia="ru-RU"/>
        </w:rPr>
        <w:t xml:space="preserve">. Обществознание для профессий и специальностей технического, </w:t>
      </w:r>
      <w:proofErr w:type="gramStart"/>
      <w:r w:rsidRPr="00E53A20">
        <w:rPr>
          <w:rFonts w:ascii="Arial" w:eastAsia="Times New Roman" w:hAnsi="Arial" w:cs="Arial"/>
          <w:sz w:val="24"/>
          <w:szCs w:val="24"/>
          <w:lang w:eastAsia="ru-RU"/>
        </w:rPr>
        <w:t>естественно-научного</w:t>
      </w:r>
      <w:proofErr w:type="gramEnd"/>
      <w:r w:rsidRPr="00E53A20">
        <w:rPr>
          <w:rFonts w:ascii="Arial" w:eastAsia="Times New Roman" w:hAnsi="Arial" w:cs="Arial"/>
          <w:sz w:val="24"/>
          <w:szCs w:val="24"/>
          <w:lang w:eastAsia="ru-RU"/>
        </w:rPr>
        <w:t>, гуманитарного профилей. Контрольные задания:  учеб</w:t>
      </w:r>
      <w:proofErr w:type="gramStart"/>
      <w:r w:rsidRPr="00E53A20">
        <w:rPr>
          <w:rFonts w:ascii="Arial" w:eastAsia="Times New Roman" w:hAnsi="Arial" w:cs="Arial"/>
          <w:sz w:val="24"/>
          <w:szCs w:val="24"/>
          <w:lang w:eastAsia="ru-RU"/>
        </w:rPr>
        <w:t>.</w:t>
      </w:r>
      <w:proofErr w:type="gramEnd"/>
      <w:r w:rsidRPr="00E53A20">
        <w:rPr>
          <w:rFonts w:ascii="Arial" w:eastAsia="Times New Roman" w:hAnsi="Arial" w:cs="Arial"/>
          <w:sz w:val="24"/>
          <w:szCs w:val="24"/>
          <w:lang w:eastAsia="ru-RU"/>
        </w:rPr>
        <w:t xml:space="preserve"> </w:t>
      </w:r>
      <w:proofErr w:type="gramStart"/>
      <w:r w:rsidRPr="00E53A20">
        <w:rPr>
          <w:rFonts w:ascii="Arial" w:eastAsia="Times New Roman" w:hAnsi="Arial" w:cs="Arial"/>
          <w:sz w:val="24"/>
          <w:szCs w:val="24"/>
          <w:lang w:eastAsia="ru-RU"/>
        </w:rPr>
        <w:t>п</w:t>
      </w:r>
      <w:proofErr w:type="gramEnd"/>
      <w:r w:rsidRPr="00E53A20">
        <w:rPr>
          <w:rFonts w:ascii="Arial" w:eastAsia="Times New Roman" w:hAnsi="Arial" w:cs="Arial"/>
          <w:sz w:val="24"/>
          <w:szCs w:val="24"/>
          <w:lang w:eastAsia="ru-RU"/>
        </w:rPr>
        <w:t>особие для студ. учреждений сред. проф. образования / А.Г. Важенин. – 2-е изд., стер. -  М.: Издательский центр «Академия», 2017.</w:t>
      </w:r>
    </w:p>
    <w:p w:rsidR="00181B1D" w:rsidRPr="00E53A20" w:rsidRDefault="00181B1D" w:rsidP="002916F8">
      <w:pPr>
        <w:numPr>
          <w:ilvl w:val="0"/>
          <w:numId w:val="4"/>
        </w:num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43470F" w:rsidRPr="004A5653" w:rsidRDefault="0043470F" w:rsidP="0043470F">
      <w:pPr>
        <w:autoSpaceDE w:val="0"/>
        <w:autoSpaceDN w:val="0"/>
        <w:adjustRightInd w:val="0"/>
        <w:spacing w:after="0" w:line="240" w:lineRule="auto"/>
        <w:rPr>
          <w:rFonts w:ascii="Arial" w:eastAsia="Calibri" w:hAnsi="Arial" w:cs="Arial"/>
          <w:b/>
          <w:sz w:val="24"/>
          <w:szCs w:val="24"/>
          <w:lang w:eastAsia="ru-RU"/>
        </w:rPr>
      </w:pPr>
      <w:bookmarkStart w:id="169" w:name="_Toc125104286"/>
      <w:bookmarkStart w:id="170" w:name="_Toc120775800"/>
      <w:bookmarkStart w:id="171" w:name="_Toc118235554"/>
      <w:bookmarkStart w:id="172" w:name="_Toc118235442"/>
      <w:bookmarkStart w:id="173" w:name="_Toc114826661"/>
      <w:r w:rsidRPr="004A5653">
        <w:rPr>
          <w:rFonts w:ascii="Arial" w:eastAsia="Calibri" w:hAnsi="Arial" w:cs="Arial"/>
          <w:b/>
          <w:sz w:val="24"/>
          <w:szCs w:val="24"/>
          <w:lang w:eastAsia="ru-RU"/>
        </w:rPr>
        <w:t>Для студентов</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Баранов П</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Обществознание в таблицах. 10—11 класс. — М., 2012.</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Баранов П</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Шевченко С</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В</w:t>
      </w:r>
      <w:r w:rsidRPr="004A5653">
        <w:rPr>
          <w:rFonts w:ascii="Arial" w:eastAsia="Calibri" w:hAnsi="Arial" w:cs="Arial"/>
          <w:sz w:val="24"/>
          <w:szCs w:val="24"/>
          <w:lang w:eastAsia="ru-RU"/>
        </w:rPr>
        <w:t>. ЕГЭ 2015. Обществознание. Тренировочные задания. — М., 2014.</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Боголюбов Л</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Н</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и др</w:t>
      </w:r>
      <w:r w:rsidRPr="004A5653">
        <w:rPr>
          <w:rFonts w:ascii="Arial" w:eastAsia="Calibri" w:hAnsi="Arial" w:cs="Arial"/>
          <w:sz w:val="24"/>
          <w:szCs w:val="24"/>
          <w:lang w:eastAsia="ru-RU"/>
        </w:rPr>
        <w:t xml:space="preserve">. Обществознание. 10 </w:t>
      </w:r>
      <w:r>
        <w:rPr>
          <w:rFonts w:ascii="Arial" w:eastAsia="Calibri" w:hAnsi="Arial" w:cs="Arial"/>
          <w:sz w:val="24"/>
          <w:szCs w:val="24"/>
          <w:lang w:eastAsia="ru-RU"/>
        </w:rPr>
        <w:t>класс. Базовый уровень.— М., 2022</w:t>
      </w:r>
      <w:r w:rsidRPr="004A5653">
        <w:rPr>
          <w:rFonts w:ascii="Arial" w:eastAsia="Calibri" w:hAnsi="Arial" w:cs="Arial"/>
          <w:sz w:val="24"/>
          <w:szCs w:val="24"/>
          <w:lang w:eastAsia="ru-RU"/>
        </w:rPr>
        <w:t>.</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Боголюбов Л</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Н</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и др</w:t>
      </w:r>
      <w:r w:rsidRPr="004A5653">
        <w:rPr>
          <w:rFonts w:ascii="Arial" w:eastAsia="Calibri" w:hAnsi="Arial" w:cs="Arial"/>
          <w:sz w:val="24"/>
          <w:szCs w:val="24"/>
          <w:lang w:eastAsia="ru-RU"/>
        </w:rPr>
        <w:t xml:space="preserve">. Обществознание. 11 </w:t>
      </w:r>
      <w:r>
        <w:rPr>
          <w:rFonts w:ascii="Arial" w:eastAsia="Calibri" w:hAnsi="Arial" w:cs="Arial"/>
          <w:sz w:val="24"/>
          <w:szCs w:val="24"/>
          <w:lang w:eastAsia="ru-RU"/>
        </w:rPr>
        <w:t>класс. Базовый уровень.— М., 2022</w:t>
      </w:r>
      <w:r w:rsidRPr="004A5653">
        <w:rPr>
          <w:rFonts w:ascii="Arial" w:eastAsia="Calibri" w:hAnsi="Arial" w:cs="Arial"/>
          <w:sz w:val="24"/>
          <w:szCs w:val="24"/>
          <w:lang w:eastAsia="ru-RU"/>
        </w:rPr>
        <w:t>.</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Воронцов 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В</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Королева Г</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Э</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Наумов С</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и др</w:t>
      </w:r>
      <w:r w:rsidRPr="004A5653">
        <w:rPr>
          <w:rFonts w:ascii="Arial" w:eastAsia="Calibri" w:hAnsi="Arial" w:cs="Arial"/>
          <w:sz w:val="24"/>
          <w:szCs w:val="24"/>
          <w:lang w:eastAsia="ru-RU"/>
        </w:rPr>
        <w:t>. Об</w:t>
      </w:r>
      <w:r>
        <w:rPr>
          <w:rFonts w:ascii="Arial" w:eastAsia="Calibri" w:hAnsi="Arial" w:cs="Arial"/>
          <w:sz w:val="24"/>
          <w:szCs w:val="24"/>
          <w:lang w:eastAsia="ru-RU"/>
        </w:rPr>
        <w:t xml:space="preserve">ществознание. 11 класс. Базовый </w:t>
      </w:r>
      <w:r w:rsidRPr="004A5653">
        <w:rPr>
          <w:rFonts w:ascii="Arial" w:eastAsia="Calibri" w:hAnsi="Arial" w:cs="Arial"/>
          <w:sz w:val="24"/>
          <w:szCs w:val="24"/>
          <w:lang w:eastAsia="ru-RU"/>
        </w:rPr>
        <w:t>уровень. — М., 2013.</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Горелов 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Горелова Т</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Обществознание для профессий и специальностей социально-э</w:t>
      </w:r>
      <w:r>
        <w:rPr>
          <w:rFonts w:ascii="Arial" w:eastAsia="Calibri" w:hAnsi="Arial" w:cs="Arial"/>
          <w:sz w:val="24"/>
          <w:szCs w:val="24"/>
          <w:lang w:eastAsia="ru-RU"/>
        </w:rPr>
        <w:t>кономического профиля. — М., 2022</w:t>
      </w:r>
      <w:r w:rsidRPr="004A5653">
        <w:rPr>
          <w:rFonts w:ascii="Arial" w:eastAsia="Calibri" w:hAnsi="Arial" w:cs="Arial"/>
          <w:sz w:val="24"/>
          <w:szCs w:val="24"/>
          <w:lang w:eastAsia="ru-RU"/>
        </w:rPr>
        <w:t>.</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Горелов 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Горелова Т</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Обществознание для профессий и специальностей социально-экономическо</w:t>
      </w:r>
      <w:r>
        <w:rPr>
          <w:rFonts w:ascii="Arial" w:eastAsia="Calibri" w:hAnsi="Arial" w:cs="Arial"/>
          <w:sz w:val="24"/>
          <w:szCs w:val="24"/>
          <w:lang w:eastAsia="ru-RU"/>
        </w:rPr>
        <w:t>го профиля. Практикум. — М., 2022</w:t>
      </w:r>
      <w:r w:rsidRPr="004A5653">
        <w:rPr>
          <w:rFonts w:ascii="Arial" w:eastAsia="Calibri" w:hAnsi="Arial" w:cs="Arial"/>
          <w:sz w:val="24"/>
          <w:szCs w:val="24"/>
          <w:lang w:eastAsia="ru-RU"/>
        </w:rPr>
        <w:t>.</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Котова О</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А</w:t>
      </w:r>
      <w:r w:rsidRPr="004A5653">
        <w:rPr>
          <w:rFonts w:ascii="Arial" w:eastAsia="Calibri" w:hAnsi="Arial" w:cs="Arial"/>
          <w:sz w:val="24"/>
          <w:szCs w:val="24"/>
          <w:lang w:eastAsia="ru-RU"/>
        </w:rPr>
        <w:t xml:space="preserve">., </w:t>
      </w:r>
      <w:proofErr w:type="spellStart"/>
      <w:r w:rsidRPr="004A5653">
        <w:rPr>
          <w:rFonts w:ascii="Arial" w:eastAsia="Calibri" w:hAnsi="Arial" w:cs="Arial"/>
          <w:i/>
          <w:iCs/>
          <w:sz w:val="24"/>
          <w:szCs w:val="24"/>
          <w:lang w:eastAsia="ru-RU"/>
        </w:rPr>
        <w:t>Лискова</w:t>
      </w:r>
      <w:proofErr w:type="spellEnd"/>
      <w:r w:rsidRPr="004A5653">
        <w:rPr>
          <w:rFonts w:ascii="Arial" w:eastAsia="Calibri" w:hAnsi="Arial" w:cs="Arial"/>
          <w:i/>
          <w:iCs/>
          <w:sz w:val="24"/>
          <w:szCs w:val="24"/>
          <w:lang w:eastAsia="ru-RU"/>
        </w:rPr>
        <w:t xml:space="preserve"> Т</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Е</w:t>
      </w:r>
      <w:r w:rsidRPr="004A5653">
        <w:rPr>
          <w:rFonts w:ascii="Arial" w:eastAsia="Calibri" w:hAnsi="Arial" w:cs="Arial"/>
          <w:sz w:val="24"/>
          <w:szCs w:val="24"/>
          <w:lang w:eastAsia="ru-RU"/>
        </w:rPr>
        <w:t>. ЕГЭ 2015. Обществознание. Репетиционные варианты. — М.,2015.</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proofErr w:type="spellStart"/>
      <w:r w:rsidRPr="004A5653">
        <w:rPr>
          <w:rFonts w:ascii="Arial" w:eastAsia="Calibri" w:hAnsi="Arial" w:cs="Arial"/>
          <w:i/>
          <w:iCs/>
          <w:sz w:val="24"/>
          <w:szCs w:val="24"/>
          <w:lang w:eastAsia="ru-RU"/>
        </w:rPr>
        <w:t>Лазебникова</w:t>
      </w:r>
      <w:proofErr w:type="spellEnd"/>
      <w:r w:rsidRPr="004A5653">
        <w:rPr>
          <w:rFonts w:ascii="Arial" w:eastAsia="Calibri" w:hAnsi="Arial" w:cs="Arial"/>
          <w:i/>
          <w:iCs/>
          <w:sz w:val="24"/>
          <w:szCs w:val="24"/>
          <w:lang w:eastAsia="ru-RU"/>
        </w:rPr>
        <w:t xml:space="preserve"> А</w:t>
      </w:r>
      <w:r w:rsidRPr="004A5653">
        <w:rPr>
          <w:rFonts w:ascii="Arial" w:eastAsia="Calibri" w:hAnsi="Arial" w:cs="Arial"/>
          <w:sz w:val="24"/>
          <w:szCs w:val="24"/>
          <w:lang w:eastAsia="ru-RU"/>
        </w:rPr>
        <w:t>.</w:t>
      </w:r>
      <w:r w:rsidRPr="004A5653">
        <w:rPr>
          <w:rFonts w:ascii="Arial" w:eastAsia="Calibri" w:hAnsi="Arial" w:cs="Arial"/>
          <w:i/>
          <w:iCs/>
          <w:sz w:val="24"/>
          <w:szCs w:val="24"/>
          <w:lang w:eastAsia="ru-RU"/>
        </w:rPr>
        <w:t>Ю</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Рутковская Е</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Л</w:t>
      </w:r>
      <w:r w:rsidRPr="004A5653">
        <w:rPr>
          <w:rFonts w:ascii="Arial" w:eastAsia="Calibri" w:hAnsi="Arial" w:cs="Arial"/>
          <w:sz w:val="24"/>
          <w:szCs w:val="24"/>
          <w:lang w:eastAsia="ru-RU"/>
        </w:rPr>
        <w:t xml:space="preserve">., </w:t>
      </w:r>
      <w:proofErr w:type="spellStart"/>
      <w:r w:rsidRPr="004A5653">
        <w:rPr>
          <w:rFonts w:ascii="Arial" w:eastAsia="Calibri" w:hAnsi="Arial" w:cs="Arial"/>
          <w:i/>
          <w:iCs/>
          <w:sz w:val="24"/>
          <w:szCs w:val="24"/>
          <w:lang w:eastAsia="ru-RU"/>
        </w:rPr>
        <w:t>Королькова</w:t>
      </w:r>
      <w:proofErr w:type="spellEnd"/>
      <w:r w:rsidRPr="004A5653">
        <w:rPr>
          <w:rFonts w:ascii="Arial" w:eastAsia="Calibri" w:hAnsi="Arial" w:cs="Arial"/>
          <w:i/>
          <w:iCs/>
          <w:sz w:val="24"/>
          <w:szCs w:val="24"/>
          <w:lang w:eastAsia="ru-RU"/>
        </w:rPr>
        <w:t xml:space="preserve"> Е</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С</w:t>
      </w:r>
      <w:r w:rsidRPr="004A5653">
        <w:rPr>
          <w:rFonts w:ascii="Arial" w:eastAsia="Calibri" w:hAnsi="Arial" w:cs="Arial"/>
          <w:sz w:val="24"/>
          <w:szCs w:val="24"/>
          <w:lang w:eastAsia="ru-RU"/>
        </w:rPr>
        <w:t>. ЕГЭ 2015.</w:t>
      </w:r>
      <w:r>
        <w:rPr>
          <w:rFonts w:ascii="Arial" w:eastAsia="Calibri" w:hAnsi="Arial" w:cs="Arial"/>
          <w:sz w:val="24"/>
          <w:szCs w:val="24"/>
          <w:lang w:eastAsia="ru-RU"/>
        </w:rPr>
        <w:t xml:space="preserve"> Обществознание. Ти</w:t>
      </w:r>
      <w:r w:rsidRPr="004A5653">
        <w:rPr>
          <w:rFonts w:ascii="Arial" w:eastAsia="Calibri" w:hAnsi="Arial" w:cs="Arial"/>
          <w:sz w:val="24"/>
          <w:szCs w:val="24"/>
          <w:lang w:eastAsia="ru-RU"/>
        </w:rPr>
        <w:t>повые тестовые задания. — М., 2015.</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proofErr w:type="spellStart"/>
      <w:r w:rsidRPr="004A5653">
        <w:rPr>
          <w:rFonts w:ascii="Arial" w:eastAsia="Calibri" w:hAnsi="Arial" w:cs="Arial"/>
          <w:i/>
          <w:iCs/>
          <w:sz w:val="24"/>
          <w:szCs w:val="24"/>
          <w:lang w:eastAsia="ru-RU"/>
        </w:rPr>
        <w:t>Северинов</w:t>
      </w:r>
      <w:proofErr w:type="spellEnd"/>
      <w:r w:rsidRPr="004A5653">
        <w:rPr>
          <w:rFonts w:ascii="Arial" w:eastAsia="Calibri" w:hAnsi="Arial" w:cs="Arial"/>
          <w:i/>
          <w:iCs/>
          <w:sz w:val="24"/>
          <w:szCs w:val="24"/>
          <w:lang w:eastAsia="ru-RU"/>
        </w:rPr>
        <w:t xml:space="preserve"> К</w:t>
      </w:r>
      <w:r w:rsidRPr="004A5653">
        <w:rPr>
          <w:rFonts w:ascii="Arial" w:eastAsia="Calibri" w:hAnsi="Arial" w:cs="Arial"/>
          <w:sz w:val="24"/>
          <w:szCs w:val="24"/>
          <w:lang w:eastAsia="ru-RU"/>
        </w:rPr>
        <w:t>.</w:t>
      </w:r>
      <w:r w:rsidRPr="004A5653">
        <w:rPr>
          <w:rFonts w:ascii="Arial" w:eastAsia="Calibri" w:hAnsi="Arial" w:cs="Arial"/>
          <w:i/>
          <w:iCs/>
          <w:sz w:val="24"/>
          <w:szCs w:val="24"/>
          <w:lang w:eastAsia="ru-RU"/>
        </w:rPr>
        <w:t>М</w:t>
      </w:r>
      <w:r w:rsidRPr="004A5653">
        <w:rPr>
          <w:rFonts w:ascii="Arial" w:eastAsia="Calibri" w:hAnsi="Arial" w:cs="Arial"/>
          <w:sz w:val="24"/>
          <w:szCs w:val="24"/>
          <w:lang w:eastAsia="ru-RU"/>
        </w:rPr>
        <w:t>. Обществознание в схемах и таблицах. — М., 2010.</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r w:rsidRPr="004A5653">
        <w:rPr>
          <w:rFonts w:ascii="Arial" w:eastAsia="Calibri" w:hAnsi="Arial" w:cs="Arial"/>
          <w:i/>
          <w:iCs/>
          <w:sz w:val="24"/>
          <w:szCs w:val="24"/>
          <w:lang w:eastAsia="ru-RU"/>
        </w:rPr>
        <w:t>Соболева О</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Б</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Барабанов В</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В</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Кошкина С</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Г</w:t>
      </w:r>
      <w:r w:rsidRPr="004A5653">
        <w:rPr>
          <w:rFonts w:ascii="Arial" w:eastAsia="Calibri" w:hAnsi="Arial" w:cs="Arial"/>
          <w:sz w:val="24"/>
          <w:szCs w:val="24"/>
          <w:lang w:eastAsia="ru-RU"/>
        </w:rPr>
        <w:t xml:space="preserve">. </w:t>
      </w:r>
      <w:r w:rsidRPr="004A5653">
        <w:rPr>
          <w:rFonts w:ascii="Arial" w:eastAsia="Calibri" w:hAnsi="Arial" w:cs="Arial"/>
          <w:i/>
          <w:iCs/>
          <w:sz w:val="24"/>
          <w:szCs w:val="24"/>
          <w:lang w:eastAsia="ru-RU"/>
        </w:rPr>
        <w:t>и др</w:t>
      </w:r>
      <w:r w:rsidRPr="004A5653">
        <w:rPr>
          <w:rFonts w:ascii="Arial" w:eastAsia="Calibri" w:hAnsi="Arial" w:cs="Arial"/>
          <w:sz w:val="24"/>
          <w:szCs w:val="24"/>
          <w:lang w:eastAsia="ru-RU"/>
        </w:rPr>
        <w:t>. Обществознание. 10 класс. Базовый уровень. — М., 2013.</w:t>
      </w:r>
    </w:p>
    <w:p w:rsidR="0043470F" w:rsidRPr="004A5653" w:rsidRDefault="0043470F" w:rsidP="0043470F">
      <w:pPr>
        <w:autoSpaceDE w:val="0"/>
        <w:autoSpaceDN w:val="0"/>
        <w:adjustRightInd w:val="0"/>
        <w:spacing w:after="0" w:line="240" w:lineRule="auto"/>
        <w:ind w:left="360"/>
        <w:rPr>
          <w:rFonts w:ascii="Arial" w:eastAsia="Calibri" w:hAnsi="Arial" w:cs="Arial"/>
          <w:sz w:val="24"/>
          <w:szCs w:val="24"/>
          <w:lang w:eastAsia="ru-RU"/>
        </w:rPr>
      </w:pPr>
    </w:p>
    <w:p w:rsidR="0043470F" w:rsidRPr="004A5653" w:rsidRDefault="0043470F" w:rsidP="0043470F">
      <w:pPr>
        <w:autoSpaceDE w:val="0"/>
        <w:autoSpaceDN w:val="0"/>
        <w:adjustRightInd w:val="0"/>
        <w:spacing w:after="0" w:line="240" w:lineRule="auto"/>
        <w:rPr>
          <w:rFonts w:ascii="Arial" w:eastAsia="Calibri" w:hAnsi="Arial" w:cs="Arial"/>
          <w:b/>
          <w:sz w:val="24"/>
          <w:szCs w:val="24"/>
          <w:lang w:eastAsia="ru-RU"/>
        </w:rPr>
      </w:pPr>
      <w:r w:rsidRPr="004A5653">
        <w:rPr>
          <w:rFonts w:ascii="Arial" w:eastAsia="Calibri" w:hAnsi="Arial" w:cs="Arial"/>
          <w:b/>
          <w:sz w:val="24"/>
          <w:szCs w:val="24"/>
          <w:lang w:eastAsia="ru-RU"/>
        </w:rPr>
        <w:t>Для преподавателей</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 xml:space="preserve">Конституция Российской Федерации </w:t>
      </w:r>
      <w:smartTag w:uri="urn:schemas-microsoft-com:office:smarttags" w:element="metricconverter">
        <w:smartTagPr>
          <w:attr w:name="ProductID" w:val="1993 г"/>
        </w:smartTagPr>
        <w:r w:rsidRPr="004A5653">
          <w:rPr>
            <w:rFonts w:ascii="Arial" w:eastAsia="Calibri" w:hAnsi="Arial" w:cs="Arial"/>
            <w:sz w:val="24"/>
            <w:szCs w:val="24"/>
            <w:lang w:eastAsia="ru-RU"/>
          </w:rPr>
          <w:t>1993 г</w:t>
        </w:r>
      </w:smartTag>
      <w:r w:rsidRPr="004A5653">
        <w:rPr>
          <w:rFonts w:ascii="Arial" w:eastAsia="Calibri" w:hAnsi="Arial" w:cs="Arial"/>
          <w:sz w:val="24"/>
          <w:szCs w:val="24"/>
          <w:lang w:eastAsia="ru-RU"/>
        </w:rPr>
        <w:t>. (последняя редакция).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Водный кодекс РФ (введен в действие Федеральным законом от 03.06.2006 № 74-ФЗ) //СЗ РФ. — 2006. — № 23. — Ст. 2381.</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lastRenderedPageBreak/>
        <w:t>Гражданский кодекс РФ. Ч. 1 (</w:t>
      </w:r>
      <w:proofErr w:type="gramStart"/>
      <w:r w:rsidRPr="004A5653">
        <w:rPr>
          <w:rFonts w:ascii="Arial" w:eastAsia="Calibri" w:hAnsi="Arial" w:cs="Arial"/>
          <w:sz w:val="24"/>
          <w:szCs w:val="24"/>
          <w:lang w:eastAsia="ru-RU"/>
        </w:rPr>
        <w:t>введен</w:t>
      </w:r>
      <w:proofErr w:type="gramEnd"/>
      <w:r w:rsidRPr="004A5653">
        <w:rPr>
          <w:rFonts w:ascii="Arial" w:eastAsia="Calibri" w:hAnsi="Arial" w:cs="Arial"/>
          <w:sz w:val="24"/>
          <w:szCs w:val="24"/>
          <w:lang w:eastAsia="ru-RU"/>
        </w:rPr>
        <w:t xml:space="preserve"> в действие Фе</w:t>
      </w:r>
      <w:r>
        <w:rPr>
          <w:rFonts w:ascii="Arial" w:eastAsia="Calibri" w:hAnsi="Arial" w:cs="Arial"/>
          <w:sz w:val="24"/>
          <w:szCs w:val="24"/>
          <w:lang w:eastAsia="ru-RU"/>
        </w:rPr>
        <w:t xml:space="preserve">деральным законом от 30.11.1994 </w:t>
      </w:r>
      <w:r w:rsidRPr="004A5653">
        <w:rPr>
          <w:rFonts w:ascii="Arial" w:eastAsia="Calibri" w:hAnsi="Arial" w:cs="Arial"/>
          <w:sz w:val="24"/>
          <w:szCs w:val="24"/>
          <w:lang w:eastAsia="ru-RU"/>
        </w:rPr>
        <w:t>№ 51-ФЗ) // СЗ РФ. — 1994. — № 32. — Ст. 3301.</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Гражданский кодекс РФ. Ч. 2 (</w:t>
      </w:r>
      <w:proofErr w:type="gramStart"/>
      <w:r w:rsidRPr="004A5653">
        <w:rPr>
          <w:rFonts w:ascii="Arial" w:eastAsia="Calibri" w:hAnsi="Arial" w:cs="Arial"/>
          <w:sz w:val="24"/>
          <w:szCs w:val="24"/>
          <w:lang w:eastAsia="ru-RU"/>
        </w:rPr>
        <w:t>введен</w:t>
      </w:r>
      <w:proofErr w:type="gramEnd"/>
      <w:r w:rsidRPr="004A5653">
        <w:rPr>
          <w:rFonts w:ascii="Arial" w:eastAsia="Calibri" w:hAnsi="Arial" w:cs="Arial"/>
          <w:sz w:val="24"/>
          <w:szCs w:val="24"/>
          <w:lang w:eastAsia="ru-RU"/>
        </w:rPr>
        <w:t xml:space="preserve"> в действие Федеральным законом о</w:t>
      </w:r>
      <w:r>
        <w:rPr>
          <w:rFonts w:ascii="Arial" w:eastAsia="Calibri" w:hAnsi="Arial" w:cs="Arial"/>
          <w:sz w:val="24"/>
          <w:szCs w:val="24"/>
          <w:lang w:eastAsia="ru-RU"/>
        </w:rPr>
        <w:t xml:space="preserve">т 26.01.1996 </w:t>
      </w:r>
      <w:r w:rsidRPr="004A5653">
        <w:rPr>
          <w:rFonts w:ascii="Arial" w:eastAsia="Calibri" w:hAnsi="Arial" w:cs="Arial"/>
          <w:sz w:val="24"/>
          <w:szCs w:val="24"/>
          <w:lang w:eastAsia="ru-RU"/>
        </w:rPr>
        <w:t>№ 14-ФЗ) // СЗ РФ. — 1996. — № 5. — Ст. 410.</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Гражданский кодекс РФ. Ч. 3 (</w:t>
      </w:r>
      <w:proofErr w:type="gramStart"/>
      <w:r w:rsidRPr="004A5653">
        <w:rPr>
          <w:rFonts w:ascii="Arial" w:eastAsia="Calibri" w:hAnsi="Arial" w:cs="Arial"/>
          <w:sz w:val="24"/>
          <w:szCs w:val="24"/>
          <w:lang w:eastAsia="ru-RU"/>
        </w:rPr>
        <w:t>введен</w:t>
      </w:r>
      <w:proofErr w:type="gramEnd"/>
      <w:r w:rsidRPr="004A5653">
        <w:rPr>
          <w:rFonts w:ascii="Arial" w:eastAsia="Calibri" w:hAnsi="Arial" w:cs="Arial"/>
          <w:sz w:val="24"/>
          <w:szCs w:val="24"/>
          <w:lang w:eastAsia="ru-RU"/>
        </w:rPr>
        <w:t xml:space="preserve"> в действие Фе</w:t>
      </w:r>
      <w:r>
        <w:rPr>
          <w:rFonts w:ascii="Arial" w:eastAsia="Calibri" w:hAnsi="Arial" w:cs="Arial"/>
          <w:sz w:val="24"/>
          <w:szCs w:val="24"/>
          <w:lang w:eastAsia="ru-RU"/>
        </w:rPr>
        <w:t xml:space="preserve">деральным законом от 26.11.2001 </w:t>
      </w:r>
      <w:r w:rsidRPr="004A5653">
        <w:rPr>
          <w:rFonts w:ascii="Arial" w:eastAsia="Calibri" w:hAnsi="Arial" w:cs="Arial"/>
          <w:sz w:val="24"/>
          <w:szCs w:val="24"/>
          <w:lang w:eastAsia="ru-RU"/>
        </w:rPr>
        <w:t>№ 46-ФЗ) // СЗ РФ. — 2001. — № 49. — Ст. 4552.</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 xml:space="preserve">Гражданский кодекс РФ. Ч. 4 (введен в действие Федеральным законом от </w:t>
      </w:r>
      <w:r>
        <w:rPr>
          <w:rFonts w:ascii="Arial" w:eastAsia="Calibri" w:hAnsi="Arial" w:cs="Arial"/>
          <w:sz w:val="24"/>
          <w:szCs w:val="24"/>
          <w:lang w:eastAsia="ru-RU"/>
        </w:rPr>
        <w:t xml:space="preserve">18.12.2006 </w:t>
      </w:r>
      <w:r w:rsidRPr="004A5653">
        <w:rPr>
          <w:rFonts w:ascii="Arial" w:eastAsia="Calibri" w:hAnsi="Arial" w:cs="Arial"/>
          <w:sz w:val="24"/>
          <w:szCs w:val="24"/>
          <w:lang w:eastAsia="ru-RU"/>
        </w:rPr>
        <w:t>№ 230-ФЗ) // СЗ РФ. — 2006. — № 52 (ч. I). — Ст. 5496.</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Земельный кодекс РФ (введен в действие Федеральным законом от 25.10.2001 № 136-ФЗ) //СЗ РФ. — 2001. — № 44. — Ст. 4147.</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Кодекс РФ об административных правонарушениях (введен в действие Федер</w:t>
      </w:r>
      <w:r>
        <w:rPr>
          <w:rFonts w:ascii="Arial" w:eastAsia="Calibri" w:hAnsi="Arial" w:cs="Arial"/>
          <w:sz w:val="24"/>
          <w:szCs w:val="24"/>
          <w:lang w:eastAsia="ru-RU"/>
        </w:rPr>
        <w:t>альным за</w:t>
      </w:r>
      <w:r w:rsidRPr="004A5653">
        <w:rPr>
          <w:rFonts w:ascii="Arial" w:eastAsia="Calibri" w:hAnsi="Arial" w:cs="Arial"/>
          <w:sz w:val="24"/>
          <w:szCs w:val="24"/>
          <w:lang w:eastAsia="ru-RU"/>
        </w:rPr>
        <w:t>коном от 30.12.2001 № 195-ФЗ) // СЗ РФ. — 2002. — № 1 (Ч. I). — Ст. 1.</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Трудовой кодекс РФ (введен в действие Федеральным зак</w:t>
      </w:r>
      <w:r>
        <w:rPr>
          <w:rFonts w:ascii="Arial" w:eastAsia="Calibri" w:hAnsi="Arial" w:cs="Arial"/>
          <w:sz w:val="24"/>
          <w:szCs w:val="24"/>
          <w:lang w:eastAsia="ru-RU"/>
        </w:rPr>
        <w:t xml:space="preserve">оном от 30.12.2001 № 197-ФЗ) // </w:t>
      </w:r>
      <w:r w:rsidRPr="004A5653">
        <w:rPr>
          <w:rFonts w:ascii="Arial" w:eastAsia="Calibri" w:hAnsi="Arial" w:cs="Arial"/>
          <w:sz w:val="24"/>
          <w:szCs w:val="24"/>
          <w:lang w:eastAsia="ru-RU"/>
        </w:rPr>
        <w:t>СЗ РФ. — 2002. — № 1 (Ч. I). — Ст. 3.</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Уголовный кодекс РФ (введен в действие Федеральным за</w:t>
      </w:r>
      <w:r>
        <w:rPr>
          <w:rFonts w:ascii="Arial" w:eastAsia="Calibri" w:hAnsi="Arial" w:cs="Arial"/>
          <w:sz w:val="24"/>
          <w:szCs w:val="24"/>
          <w:lang w:eastAsia="ru-RU"/>
        </w:rPr>
        <w:t xml:space="preserve">коном от 13.06.1996 № 63-ФЗ) // </w:t>
      </w:r>
      <w:r w:rsidRPr="004A5653">
        <w:rPr>
          <w:rFonts w:ascii="Arial" w:eastAsia="Calibri" w:hAnsi="Arial" w:cs="Arial"/>
          <w:sz w:val="24"/>
          <w:szCs w:val="24"/>
          <w:lang w:eastAsia="ru-RU"/>
        </w:rPr>
        <w:t>СЗ РФ. — 1996. — № 25. — Ст. 2954.</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Закон РФ от 07.02.1992 № 2300-1 «О защите прав по</w:t>
      </w:r>
      <w:r>
        <w:rPr>
          <w:rFonts w:ascii="Arial" w:eastAsia="Calibri" w:hAnsi="Arial" w:cs="Arial"/>
          <w:sz w:val="24"/>
          <w:szCs w:val="24"/>
          <w:lang w:eastAsia="ru-RU"/>
        </w:rPr>
        <w:t xml:space="preserve">требителей» // СЗ РФ. — 1992. — </w:t>
      </w:r>
      <w:r w:rsidRPr="004A5653">
        <w:rPr>
          <w:rFonts w:ascii="Arial" w:eastAsia="Calibri" w:hAnsi="Arial" w:cs="Arial"/>
          <w:sz w:val="24"/>
          <w:szCs w:val="24"/>
          <w:lang w:eastAsia="ru-RU"/>
        </w:rPr>
        <w:t>№ 15. — Ст. 766.</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Закон РФ от 19.04.1991 № 1032-1 «О занятости насел</w:t>
      </w:r>
      <w:r>
        <w:rPr>
          <w:rFonts w:ascii="Arial" w:eastAsia="Calibri" w:hAnsi="Arial" w:cs="Arial"/>
          <w:sz w:val="24"/>
          <w:szCs w:val="24"/>
          <w:lang w:eastAsia="ru-RU"/>
        </w:rPr>
        <w:t xml:space="preserve">ения в Российской Федерации» // </w:t>
      </w:r>
      <w:r w:rsidRPr="004A5653">
        <w:rPr>
          <w:rFonts w:ascii="Arial" w:eastAsia="Calibri" w:hAnsi="Arial" w:cs="Arial"/>
          <w:sz w:val="24"/>
          <w:szCs w:val="24"/>
          <w:lang w:eastAsia="ru-RU"/>
        </w:rPr>
        <w:t>Ведомости Съезда народных депутатов РФ и ВС РФ. — 1991. — № 18. — Ст. 566.</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Закон РФ от 31.05.2002 № 62-ФЗ «О гражданстве Ро</w:t>
      </w:r>
      <w:r>
        <w:rPr>
          <w:rFonts w:ascii="Arial" w:eastAsia="Calibri" w:hAnsi="Arial" w:cs="Arial"/>
          <w:sz w:val="24"/>
          <w:szCs w:val="24"/>
          <w:lang w:eastAsia="ru-RU"/>
        </w:rPr>
        <w:t xml:space="preserve">ссийской Федерации» // СЗ РФ. — </w:t>
      </w:r>
      <w:r w:rsidRPr="004A5653">
        <w:rPr>
          <w:rFonts w:ascii="Arial" w:eastAsia="Calibri" w:hAnsi="Arial" w:cs="Arial"/>
          <w:sz w:val="24"/>
          <w:szCs w:val="24"/>
          <w:lang w:eastAsia="ru-RU"/>
        </w:rPr>
        <w:t>2002.</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Закон РФ от 21.02.1992 № 2395-1 «О недрах» (с изм. и до</w:t>
      </w:r>
      <w:r>
        <w:rPr>
          <w:rFonts w:ascii="Arial" w:eastAsia="Calibri" w:hAnsi="Arial" w:cs="Arial"/>
          <w:sz w:val="24"/>
          <w:szCs w:val="24"/>
          <w:lang w:eastAsia="ru-RU"/>
        </w:rPr>
        <w:t xml:space="preserve">п.) // СЗ РФ. — 1995. — № 10. — </w:t>
      </w:r>
      <w:r w:rsidRPr="004A5653">
        <w:rPr>
          <w:rFonts w:ascii="Arial" w:eastAsia="Calibri" w:hAnsi="Arial" w:cs="Arial"/>
          <w:sz w:val="24"/>
          <w:szCs w:val="24"/>
          <w:lang w:eastAsia="ru-RU"/>
        </w:rPr>
        <w:t>Ст. 823.</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Закон РФ от 11.02.1993 № 4462-1 «О Нотариате» (с изм. и доп.) // СЗ РФ. — 1993.</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31.05.2002 г. № 63-ФЗ «Об адвока</w:t>
      </w:r>
      <w:r>
        <w:rPr>
          <w:rFonts w:ascii="Arial" w:eastAsia="Calibri" w:hAnsi="Arial" w:cs="Arial"/>
          <w:sz w:val="24"/>
          <w:szCs w:val="24"/>
          <w:lang w:eastAsia="ru-RU"/>
        </w:rPr>
        <w:t xml:space="preserve">тской деятельности и адвокатуре </w:t>
      </w:r>
      <w:r w:rsidRPr="004A5653">
        <w:rPr>
          <w:rFonts w:ascii="Arial" w:eastAsia="Calibri" w:hAnsi="Arial" w:cs="Arial"/>
          <w:sz w:val="24"/>
          <w:szCs w:val="24"/>
          <w:lang w:eastAsia="ru-RU"/>
        </w:rPr>
        <w:t>в Российской Федерации» // СЗ РФ. — 2002.</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29.12.2012 № 273-ФЗ «Об образовани</w:t>
      </w:r>
      <w:r>
        <w:rPr>
          <w:rFonts w:ascii="Arial" w:eastAsia="Calibri" w:hAnsi="Arial" w:cs="Arial"/>
          <w:sz w:val="24"/>
          <w:szCs w:val="24"/>
          <w:lang w:eastAsia="ru-RU"/>
        </w:rPr>
        <w:t xml:space="preserve">и в Российской Федерации» // </w:t>
      </w:r>
      <w:r w:rsidRPr="004A5653">
        <w:rPr>
          <w:rFonts w:ascii="Arial" w:eastAsia="Calibri" w:hAnsi="Arial" w:cs="Arial"/>
          <w:sz w:val="24"/>
          <w:szCs w:val="24"/>
          <w:lang w:eastAsia="ru-RU"/>
        </w:rPr>
        <w:t>СЗ РФ. — 2012.</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30.03.1999 № 52-ФЗ «О санита</w:t>
      </w:r>
      <w:r>
        <w:rPr>
          <w:rFonts w:ascii="Arial" w:eastAsia="Calibri" w:hAnsi="Arial" w:cs="Arial"/>
          <w:sz w:val="24"/>
          <w:szCs w:val="24"/>
          <w:lang w:eastAsia="ru-RU"/>
        </w:rPr>
        <w:t>рно-эпидемиологическом благопо</w:t>
      </w:r>
      <w:r w:rsidRPr="004A5653">
        <w:rPr>
          <w:rFonts w:ascii="Arial" w:eastAsia="Calibri" w:hAnsi="Arial" w:cs="Arial"/>
          <w:sz w:val="24"/>
          <w:szCs w:val="24"/>
          <w:lang w:eastAsia="ru-RU"/>
        </w:rPr>
        <w:t>лучии населения» // СЗ РФ. — 1999. — № 14. — Ст. 1650.</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10.01.2002 № 7-ФЗ «Об охране окружающей среды» // СЗ РФ</w:t>
      </w:r>
      <w:r>
        <w:rPr>
          <w:rFonts w:ascii="Arial" w:eastAsia="Calibri" w:hAnsi="Arial" w:cs="Arial"/>
          <w:sz w:val="24"/>
          <w:szCs w:val="24"/>
          <w:lang w:eastAsia="ru-RU"/>
        </w:rPr>
        <w:t xml:space="preserve">. — </w:t>
      </w:r>
      <w:r w:rsidRPr="004A5653">
        <w:rPr>
          <w:rFonts w:ascii="Arial" w:eastAsia="Calibri" w:hAnsi="Arial" w:cs="Arial"/>
          <w:sz w:val="24"/>
          <w:szCs w:val="24"/>
          <w:lang w:eastAsia="ru-RU"/>
        </w:rPr>
        <w:t>2002. — № 2. — Ст. 133.</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24.04.1995 № 52-ФЗ «О животно</w:t>
      </w:r>
      <w:r>
        <w:rPr>
          <w:rFonts w:ascii="Arial" w:eastAsia="Calibri" w:hAnsi="Arial" w:cs="Arial"/>
          <w:sz w:val="24"/>
          <w:szCs w:val="24"/>
          <w:lang w:eastAsia="ru-RU"/>
        </w:rPr>
        <w:t xml:space="preserve">м мире» // Российская газета. — </w:t>
      </w:r>
      <w:r w:rsidRPr="004A5653">
        <w:rPr>
          <w:rFonts w:ascii="Arial" w:eastAsia="Calibri" w:hAnsi="Arial" w:cs="Arial"/>
          <w:sz w:val="24"/>
          <w:szCs w:val="24"/>
          <w:lang w:eastAsia="ru-RU"/>
        </w:rPr>
        <w:t>1995. — 4 мая.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Федеральный закон от 04.05.1999 № 96-ФЗ «Об охране атмосферного воздуха» // СЗ РФ. —1999. — № 18. — Ст. 2222.</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Указ Президента РФ от 16.05.1996 № 724 «О поэтапн</w:t>
      </w:r>
      <w:r>
        <w:rPr>
          <w:rFonts w:ascii="Arial" w:eastAsia="Calibri" w:hAnsi="Arial" w:cs="Arial"/>
          <w:sz w:val="24"/>
          <w:szCs w:val="24"/>
          <w:lang w:eastAsia="ru-RU"/>
        </w:rPr>
        <w:t>ом сокращении применения смерт</w:t>
      </w:r>
      <w:r w:rsidRPr="004A5653">
        <w:rPr>
          <w:rFonts w:ascii="Arial" w:eastAsia="Calibri" w:hAnsi="Arial" w:cs="Arial"/>
          <w:sz w:val="24"/>
          <w:szCs w:val="24"/>
          <w:lang w:eastAsia="ru-RU"/>
        </w:rPr>
        <w:t>ной казни в связи с вхождением России в Совет Европы»</w:t>
      </w:r>
      <w:r>
        <w:rPr>
          <w:rFonts w:ascii="Arial" w:eastAsia="Calibri" w:hAnsi="Arial" w:cs="Arial"/>
          <w:sz w:val="24"/>
          <w:szCs w:val="24"/>
          <w:lang w:eastAsia="ru-RU"/>
        </w:rPr>
        <w:t xml:space="preserve"> // Российские вести. — 1996. — </w:t>
      </w:r>
      <w:r w:rsidRPr="004A5653">
        <w:rPr>
          <w:rFonts w:ascii="Arial" w:eastAsia="Calibri" w:hAnsi="Arial" w:cs="Arial"/>
          <w:sz w:val="24"/>
          <w:szCs w:val="24"/>
          <w:lang w:eastAsia="ru-RU"/>
        </w:rPr>
        <w:t>18 мая.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Указ Президента РФ от 07.05.2012 № 596 «О долгосрочной государственной экономической политике» // Российская газета. — 2012. — 9 мая.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Приказ Министерства образования и науки РФ от 1</w:t>
      </w:r>
      <w:r>
        <w:rPr>
          <w:rFonts w:ascii="Arial" w:eastAsia="Calibri" w:hAnsi="Arial" w:cs="Arial"/>
          <w:sz w:val="24"/>
          <w:szCs w:val="24"/>
          <w:lang w:eastAsia="ru-RU"/>
        </w:rPr>
        <w:t xml:space="preserve">7.05.2012 № 413 «Об утверждении </w:t>
      </w:r>
      <w:r w:rsidRPr="004A5653">
        <w:rPr>
          <w:rFonts w:ascii="Arial" w:eastAsia="Calibri" w:hAnsi="Arial" w:cs="Arial"/>
          <w:sz w:val="24"/>
          <w:szCs w:val="24"/>
          <w:lang w:eastAsia="ru-RU"/>
        </w:rPr>
        <w:t>федерального государственного образовательного стандарта среднего (полного) общего образования» (зарегистрирован в Минюсте РФ 07.06.2012 № 24480).</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 xml:space="preserve">Приказ </w:t>
      </w:r>
      <w:proofErr w:type="spellStart"/>
      <w:r w:rsidRPr="004A5653">
        <w:rPr>
          <w:rFonts w:ascii="Arial" w:eastAsia="Calibri" w:hAnsi="Arial" w:cs="Arial"/>
          <w:sz w:val="24"/>
          <w:szCs w:val="24"/>
          <w:lang w:eastAsia="ru-RU"/>
        </w:rPr>
        <w:t>Минобрнауки</w:t>
      </w:r>
      <w:proofErr w:type="spellEnd"/>
      <w:r w:rsidRPr="004A5653">
        <w:rPr>
          <w:rFonts w:ascii="Arial" w:eastAsia="Calibri" w:hAnsi="Arial" w:cs="Arial"/>
          <w:sz w:val="24"/>
          <w:szCs w:val="24"/>
          <w:lang w:eastAsia="ru-RU"/>
        </w:rPr>
        <w:t xml:space="preserve"> России от 29.12.2014 № 1645 «О внесении изменений в Приказ</w:t>
      </w:r>
      <w:r>
        <w:rPr>
          <w:rFonts w:ascii="Arial" w:eastAsia="Calibri" w:hAnsi="Arial" w:cs="Arial"/>
          <w:sz w:val="24"/>
          <w:szCs w:val="24"/>
          <w:lang w:eastAsia="ru-RU"/>
        </w:rPr>
        <w:t xml:space="preserve"> </w:t>
      </w:r>
      <w:r w:rsidRPr="004A5653">
        <w:rPr>
          <w:rFonts w:ascii="Arial" w:eastAsia="Calibri" w:hAnsi="Arial" w:cs="Arial"/>
          <w:sz w:val="24"/>
          <w:szCs w:val="24"/>
          <w:lang w:eastAsia="ru-RU"/>
        </w:rPr>
        <w:t>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 xml:space="preserve">Письмо Департамента государственной политики в </w:t>
      </w:r>
      <w:r>
        <w:rPr>
          <w:rFonts w:ascii="Arial" w:eastAsia="Calibri" w:hAnsi="Arial" w:cs="Arial"/>
          <w:sz w:val="24"/>
          <w:szCs w:val="24"/>
          <w:lang w:eastAsia="ru-RU"/>
        </w:rPr>
        <w:t xml:space="preserve">сфере подготовки рабочих кадров </w:t>
      </w:r>
      <w:r w:rsidRPr="004A5653">
        <w:rPr>
          <w:rFonts w:ascii="Arial" w:eastAsia="Calibri" w:hAnsi="Arial" w:cs="Arial"/>
          <w:sz w:val="24"/>
          <w:szCs w:val="24"/>
          <w:lang w:eastAsia="ru-RU"/>
        </w:rPr>
        <w:t xml:space="preserve">и ДПО Министерства образования и наука РФ от 17.03.2015 № 06-259 «Рекомендации </w:t>
      </w:r>
      <w:proofErr w:type="gramStart"/>
      <w:r w:rsidRPr="004A5653">
        <w:rPr>
          <w:rFonts w:ascii="Arial" w:eastAsia="Calibri" w:hAnsi="Arial" w:cs="Arial"/>
          <w:sz w:val="24"/>
          <w:szCs w:val="24"/>
          <w:lang w:eastAsia="ru-RU"/>
        </w:rPr>
        <w:t>по</w:t>
      </w:r>
      <w:proofErr w:type="gramEnd"/>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lastRenderedPageBreak/>
        <w:t>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Готовимся к Единому государственному экзамену. Обществоведение. — М., 2019.</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Единый государственный экзамен. Контрольные измерительные материалы. Обществознание.— М., 2019.</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Учебно-тренировочные материалы для сдачи ЕГЭ. — М., 2019.</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p>
    <w:p w:rsidR="0043470F" w:rsidRPr="004A5653" w:rsidRDefault="0043470F" w:rsidP="0043470F">
      <w:pPr>
        <w:autoSpaceDE w:val="0"/>
        <w:autoSpaceDN w:val="0"/>
        <w:adjustRightInd w:val="0"/>
        <w:spacing w:after="0" w:line="240" w:lineRule="auto"/>
        <w:rPr>
          <w:rFonts w:ascii="Arial" w:eastAsia="Calibri" w:hAnsi="Arial" w:cs="Arial"/>
          <w:b/>
          <w:sz w:val="24"/>
          <w:szCs w:val="24"/>
          <w:lang w:eastAsia="ru-RU"/>
        </w:rPr>
      </w:pPr>
      <w:r w:rsidRPr="004A5653">
        <w:rPr>
          <w:rFonts w:ascii="Arial" w:eastAsia="Calibri" w:hAnsi="Arial" w:cs="Arial"/>
          <w:b/>
          <w:sz w:val="24"/>
          <w:szCs w:val="24"/>
          <w:lang w:eastAsia="ru-RU"/>
        </w:rPr>
        <w:t>Интернет-ресурсы</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www.openclass.ru (Открытый класс: сетевые образовательные сообщества).</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www.school-collection.edu.ru (Единая коллекция цифровых образовательных ресурсов).</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www.festival.1september.ru (Фестиваль педагогических идей «Открытый урок»).</w:t>
      </w:r>
    </w:p>
    <w:p w:rsidR="0043470F" w:rsidRPr="004A5653" w:rsidRDefault="0043470F" w:rsidP="0043470F">
      <w:pPr>
        <w:autoSpaceDE w:val="0"/>
        <w:autoSpaceDN w:val="0"/>
        <w:adjustRightInd w:val="0"/>
        <w:spacing w:after="0" w:line="240" w:lineRule="auto"/>
        <w:rPr>
          <w:rFonts w:ascii="Arial" w:eastAsia="Calibri" w:hAnsi="Arial" w:cs="Arial"/>
          <w:sz w:val="24"/>
          <w:szCs w:val="24"/>
          <w:lang w:eastAsia="ru-RU"/>
        </w:rPr>
      </w:pPr>
      <w:r w:rsidRPr="004A5653">
        <w:rPr>
          <w:rFonts w:ascii="Arial" w:eastAsia="Calibri" w:hAnsi="Arial" w:cs="Arial"/>
          <w:sz w:val="24"/>
          <w:szCs w:val="24"/>
          <w:lang w:eastAsia="ru-RU"/>
        </w:rPr>
        <w:t>www.base.garant.ru («ГАРАНТ» — информационно-правовой портал).</w:t>
      </w:r>
    </w:p>
    <w:p w:rsidR="0043470F" w:rsidRPr="004A5653" w:rsidRDefault="0043470F" w:rsidP="004347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eastAsia="Calibri" w:hAnsi="Arial" w:cs="Arial"/>
          <w:bCs/>
          <w:sz w:val="24"/>
          <w:szCs w:val="24"/>
          <w:lang w:eastAsia="ru-RU"/>
        </w:rPr>
      </w:pPr>
      <w:r w:rsidRPr="004A5653">
        <w:rPr>
          <w:rFonts w:ascii="Arial" w:eastAsia="Calibri" w:hAnsi="Arial" w:cs="Arial"/>
          <w:sz w:val="24"/>
          <w:szCs w:val="24"/>
          <w:lang w:eastAsia="ru-RU"/>
        </w:rPr>
        <w:t>www.istrodina.com (Российский исторический иллюстрированный журнал «Родина»).</w:t>
      </w:r>
    </w:p>
    <w:p w:rsidR="0043470F" w:rsidRPr="004A5653" w:rsidRDefault="0043470F" w:rsidP="0043470F">
      <w:pPr>
        <w:pStyle w:val="19"/>
        <w:ind w:firstLine="709"/>
        <w:rPr>
          <w:rFonts w:eastAsia="Times New Roman"/>
          <w:b/>
        </w:rPr>
      </w:pPr>
    </w:p>
    <w:p w:rsidR="00E53A20" w:rsidRPr="00E53A20" w:rsidRDefault="0043470F" w:rsidP="0043470F">
      <w:pPr>
        <w:numPr>
          <w:ilvl w:val="0"/>
          <w:numId w:val="5"/>
        </w:numPr>
        <w:spacing w:after="0" w:line="256" w:lineRule="auto"/>
        <w:ind w:right="-1"/>
        <w:jc w:val="both"/>
        <w:rPr>
          <w:rFonts w:ascii="Arial" w:eastAsia="Times New Roman" w:hAnsi="Arial" w:cs="Arial"/>
          <w:b/>
          <w:sz w:val="24"/>
          <w:szCs w:val="24"/>
          <w:lang w:eastAsia="ru-RU"/>
        </w:rPr>
      </w:pPr>
      <w:r w:rsidRPr="004A5653">
        <w:rPr>
          <w:rFonts w:ascii="Calibri" w:eastAsia="Times New Roman" w:hAnsi="Calibri" w:cs="Times New Roman"/>
          <w:sz w:val="24"/>
          <w:szCs w:val="24"/>
        </w:rPr>
        <w:br w:type="page"/>
      </w:r>
      <w:r w:rsidR="00E53A20" w:rsidRPr="00E53A20">
        <w:rPr>
          <w:rFonts w:ascii="Arial" w:eastAsia="Times New Roman" w:hAnsi="Arial" w:cs="Arial"/>
          <w:b/>
          <w:sz w:val="24"/>
          <w:szCs w:val="24"/>
          <w:lang w:eastAsia="ru-RU"/>
        </w:rPr>
        <w:lastRenderedPageBreak/>
        <w:t>Контроль и оценка результатов освоения общеобразовательной дисциплины</w:t>
      </w:r>
      <w:bookmarkEnd w:id="169"/>
      <w:bookmarkEnd w:id="170"/>
      <w:bookmarkEnd w:id="171"/>
      <w:bookmarkEnd w:id="172"/>
      <w:bookmarkEnd w:id="173"/>
    </w:p>
    <w:p w:rsidR="00E53A20" w:rsidRPr="00E53A20" w:rsidRDefault="00E53A20" w:rsidP="00E53A20">
      <w:pPr>
        <w:spacing w:after="0" w:line="256" w:lineRule="auto"/>
        <w:ind w:right="-1"/>
        <w:jc w:val="both"/>
        <w:rPr>
          <w:rFonts w:ascii="Arial" w:eastAsia="Times New Roman" w:hAnsi="Arial" w:cs="Arial"/>
          <w:sz w:val="24"/>
          <w:szCs w:val="24"/>
          <w:lang w:eastAsia="ru-RU"/>
        </w:rPr>
      </w:pP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 регламентированных ФГОС СОО.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Оценивание образовательных результатов обучающихся в процессе освоения ими содержания общеобразовательной учебной дисциплины «Обществознание» на уровне среднего профессионального образования является существенным звеном учебного процесса. Целесообразно проводить оценивание образовательных результатов в ходе изучения каждого раздела образовательной программы. Для организации и проведения оценочных процедур преподаватель может воспользоваться как готовыми средствами оценивания, представленными в психолого-педагогической и методической литературе, или самостоятельно разработать инструментарий оценки.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Важным средством оценки образовательных результатов выступают учебные задания, проверяющие способность к решению учебно-познавательных и учебно-практических задач, предполагающие вариативные пути решения, комплексные задания, ориентированные на проверку целого комплекса умений, </w:t>
      </w:r>
      <w:proofErr w:type="spellStart"/>
      <w:r w:rsidRPr="00E53A20">
        <w:rPr>
          <w:rFonts w:ascii="Arial" w:eastAsia="Times New Roman" w:hAnsi="Arial" w:cs="Arial"/>
          <w:sz w:val="24"/>
          <w:szCs w:val="24"/>
          <w:lang w:eastAsia="ru-RU"/>
        </w:rPr>
        <w:t>компетентностно</w:t>
      </w:r>
      <w:proofErr w:type="spellEnd"/>
      <w:r w:rsidRPr="00E53A20">
        <w:rPr>
          <w:rFonts w:ascii="Arial" w:eastAsia="Times New Roman" w:hAnsi="Arial" w:cs="Arial"/>
          <w:sz w:val="24"/>
          <w:szCs w:val="24"/>
          <w:lang w:eastAsia="ru-RU"/>
        </w:rPr>
        <w:t xml:space="preserve">-ориентированные задания, позволяющие оценивать </w:t>
      </w:r>
      <w:proofErr w:type="spellStart"/>
      <w:r w:rsidRPr="00E53A20">
        <w:rPr>
          <w:rFonts w:ascii="Arial" w:eastAsia="Times New Roman" w:hAnsi="Arial" w:cs="Arial"/>
          <w:sz w:val="24"/>
          <w:szCs w:val="24"/>
          <w:lang w:eastAsia="ru-RU"/>
        </w:rPr>
        <w:t>сформированность</w:t>
      </w:r>
      <w:proofErr w:type="spellEnd"/>
      <w:r w:rsidRPr="00E53A20">
        <w:rPr>
          <w:rFonts w:ascii="Arial" w:eastAsia="Times New Roman" w:hAnsi="Arial" w:cs="Arial"/>
          <w:sz w:val="24"/>
          <w:szCs w:val="24"/>
          <w:lang w:eastAsia="ru-RU"/>
        </w:rPr>
        <w:t xml:space="preserve"> группы различных умений и базирующиеся на контексте социальных ситуаций.</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Процедура оценивания образовательных результатов обучающихся может вестись каждым преподавателем в ходе стартовой, текущей, промежуточной диагностики.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Результаты стартовой диагностики могут служить основанием для корректировки учебных программ и индивидуализации учебной деятельности </w:t>
      </w:r>
      <w:proofErr w:type="gramStart"/>
      <w:r w:rsidRPr="00E53A20">
        <w:rPr>
          <w:rFonts w:ascii="Arial" w:eastAsia="Times New Roman" w:hAnsi="Arial" w:cs="Arial"/>
          <w:sz w:val="24"/>
          <w:szCs w:val="24"/>
          <w:lang w:eastAsia="ru-RU"/>
        </w:rPr>
        <w:t>обучающегося</w:t>
      </w:r>
      <w:proofErr w:type="gramEnd"/>
      <w:r w:rsidRPr="00E53A20">
        <w:rPr>
          <w:rFonts w:ascii="Arial" w:eastAsia="Times New Roman" w:hAnsi="Arial" w:cs="Arial"/>
          <w:sz w:val="24"/>
          <w:szCs w:val="24"/>
          <w:lang w:eastAsia="ru-RU"/>
        </w:rPr>
        <w:t>, группы в целом.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В текущей диагностике процедура оценивания может быть организована посредством:</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оценивания результатов устного опроса;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-оценивания выполнения познавательных заданий (задания к документам, </w:t>
      </w:r>
      <w:proofErr w:type="gramStart"/>
      <w:r w:rsidRPr="00E53A20">
        <w:rPr>
          <w:rFonts w:ascii="Arial" w:eastAsia="Times New Roman" w:hAnsi="Arial" w:cs="Arial"/>
          <w:sz w:val="24"/>
          <w:szCs w:val="24"/>
          <w:lang w:eastAsia="ru-RU"/>
        </w:rPr>
        <w:t>содержащими</w:t>
      </w:r>
      <w:proofErr w:type="gramEnd"/>
      <w:r w:rsidRPr="00E53A20">
        <w:rPr>
          <w:rFonts w:ascii="Arial" w:eastAsia="Times New Roman" w:hAnsi="Arial" w:cs="Arial"/>
          <w:sz w:val="24"/>
          <w:szCs w:val="24"/>
          <w:lang w:eastAsia="ru-RU"/>
        </w:rPr>
        <w:t xml:space="preserve"> социальную информацию; задания к схемам, таблицам, диаграммам, </w:t>
      </w:r>
      <w:proofErr w:type="spellStart"/>
      <w:r w:rsidRPr="00E53A20">
        <w:rPr>
          <w:rFonts w:ascii="Arial" w:eastAsia="Times New Roman" w:hAnsi="Arial" w:cs="Arial"/>
          <w:sz w:val="24"/>
          <w:szCs w:val="24"/>
          <w:lang w:eastAsia="ru-RU"/>
        </w:rPr>
        <w:t>инфографике</w:t>
      </w:r>
      <w:proofErr w:type="spellEnd"/>
      <w:r w:rsidRPr="00E53A20">
        <w:rPr>
          <w:rFonts w:ascii="Arial" w:eastAsia="Times New Roman" w:hAnsi="Arial" w:cs="Arial"/>
          <w:sz w:val="24"/>
          <w:szCs w:val="24"/>
          <w:lang w:eastAsia="ru-RU"/>
        </w:rPr>
        <w:t>; вопросы проблемного характера; задания-задачи; проектные задания и др.);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оценивание результатов тестирования.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При организации и проведении процедуры оценивания образовательных результатов обучающихся целесообразно предусмотреть возможность самооценки и </w:t>
      </w:r>
      <w:proofErr w:type="spellStart"/>
      <w:r w:rsidRPr="00E53A20">
        <w:rPr>
          <w:rFonts w:ascii="Arial" w:eastAsia="Times New Roman" w:hAnsi="Arial" w:cs="Arial"/>
          <w:sz w:val="24"/>
          <w:szCs w:val="24"/>
          <w:lang w:eastAsia="ru-RU"/>
        </w:rPr>
        <w:t>взаимооценки</w:t>
      </w:r>
      <w:proofErr w:type="spellEnd"/>
      <w:r w:rsidRPr="00E53A20">
        <w:rPr>
          <w:rFonts w:ascii="Arial" w:eastAsia="Times New Roman" w:hAnsi="Arial" w:cs="Arial"/>
          <w:sz w:val="24"/>
          <w:szCs w:val="24"/>
          <w:lang w:eastAsia="ru-RU"/>
        </w:rPr>
        <w:t xml:space="preserve"> знаний/умений обучающихся. Предметом оценивания являются не только итоговые образовательные результаты, но и динамика изменений этих результатов в процессе всего изучения и освоения содержания учебной дисциплины.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Необходимо учитывать, что изучение обществознания предусматривает как развитие устной, так и развитие письменной речи; поэтому целесообразно выдерживать соответствующие пропорции в способах предъявления заданий и форматах ожидаемых ответов.</w:t>
      </w:r>
    </w:p>
    <w:p w:rsidR="00E53A20" w:rsidRPr="00E53A20" w:rsidRDefault="00E53A20" w:rsidP="00E53A20">
      <w:pPr>
        <w:spacing w:after="0" w:line="256" w:lineRule="auto"/>
        <w:ind w:right="-1"/>
        <w:jc w:val="both"/>
        <w:rPr>
          <w:rFonts w:ascii="Arial" w:eastAsia="Times New Roman" w:hAnsi="Arial" w:cs="Arial"/>
          <w:sz w:val="24"/>
          <w:szCs w:val="24"/>
          <w:lang w:eastAsia="ru-RU"/>
        </w:rPr>
      </w:pPr>
      <w:proofErr w:type="gramStart"/>
      <w:r w:rsidRPr="00E53A20">
        <w:rPr>
          <w:rFonts w:ascii="Arial" w:eastAsia="Times New Roman" w:hAnsi="Arial" w:cs="Arial"/>
          <w:sz w:val="24"/>
          <w:szCs w:val="24"/>
          <w:lang w:eastAsia="ru-RU"/>
        </w:rPr>
        <w:t xml:space="preserve">Требования, параметры и критерии оценочной процедуры должны быть известны обучающимся заранее, до непосредственного проведения процедуры оценивания, включая самооценку и </w:t>
      </w:r>
      <w:proofErr w:type="spellStart"/>
      <w:r w:rsidRPr="00E53A20">
        <w:rPr>
          <w:rFonts w:ascii="Arial" w:eastAsia="Times New Roman" w:hAnsi="Arial" w:cs="Arial"/>
          <w:sz w:val="24"/>
          <w:szCs w:val="24"/>
          <w:lang w:eastAsia="ru-RU"/>
        </w:rPr>
        <w:t>взаимооценку</w:t>
      </w:r>
      <w:proofErr w:type="spellEnd"/>
      <w:r w:rsidRPr="00E53A20">
        <w:rPr>
          <w:rFonts w:ascii="Arial" w:eastAsia="Times New Roman" w:hAnsi="Arial" w:cs="Arial"/>
          <w:sz w:val="24"/>
          <w:szCs w:val="24"/>
          <w:lang w:eastAsia="ru-RU"/>
        </w:rPr>
        <w:t>.</w:t>
      </w:r>
      <w:proofErr w:type="gramEnd"/>
      <w:r w:rsidRPr="00E53A20">
        <w:rPr>
          <w:rFonts w:ascii="Arial" w:eastAsia="Times New Roman" w:hAnsi="Arial" w:cs="Arial"/>
          <w:sz w:val="24"/>
          <w:szCs w:val="24"/>
          <w:lang w:eastAsia="ru-RU"/>
        </w:rPr>
        <w:t xml:space="preserve"> По возможности, параметры и критерии оценки должны разрабатываться и обсуждаться преподавателем совместно с самими </w:t>
      </w:r>
      <w:r w:rsidRPr="00E53A20">
        <w:rPr>
          <w:rFonts w:ascii="Arial" w:eastAsia="Times New Roman" w:hAnsi="Arial" w:cs="Arial"/>
          <w:sz w:val="24"/>
          <w:szCs w:val="24"/>
          <w:lang w:eastAsia="ru-RU"/>
        </w:rPr>
        <w:lastRenderedPageBreak/>
        <w:t>обучающимися. Каждому параметру оценки должны соответствовать критерии оценки: за что выставляется та или иная оценка; в случае балльной оценки - то или иное количество баллов. </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На основе типов оценочных мероприятий, предложенных в таблице, преподаватель выбирает формы и методы с учетом профессионализации </w:t>
      </w:r>
      <w:proofErr w:type="gramStart"/>
      <w:r w:rsidRPr="00E53A20">
        <w:rPr>
          <w:rFonts w:ascii="Arial" w:eastAsia="Times New Roman" w:hAnsi="Arial" w:cs="Arial"/>
          <w:sz w:val="24"/>
          <w:szCs w:val="24"/>
          <w:lang w:eastAsia="ru-RU"/>
        </w:rPr>
        <w:t>обучения по программе</w:t>
      </w:r>
      <w:proofErr w:type="gramEnd"/>
      <w:r w:rsidRPr="00E53A20">
        <w:rPr>
          <w:rFonts w:ascii="Arial" w:eastAsia="Times New Roman" w:hAnsi="Arial" w:cs="Arial"/>
          <w:sz w:val="24"/>
          <w:szCs w:val="24"/>
          <w:lang w:eastAsia="ru-RU"/>
        </w:rPr>
        <w:t xml:space="preserve"> дисциплины.</w:t>
      </w:r>
    </w:p>
    <w:p w:rsidR="00E53A20" w:rsidRPr="00E53A20" w:rsidRDefault="00E53A20" w:rsidP="00E53A20">
      <w:pPr>
        <w:spacing w:after="0" w:line="256" w:lineRule="auto"/>
        <w:ind w:right="-1"/>
        <w:jc w:val="both"/>
        <w:rPr>
          <w:rFonts w:ascii="Arial" w:eastAsia="Times New Roman" w:hAnsi="Arial" w:cs="Arial"/>
          <w:sz w:val="24"/>
          <w:szCs w:val="24"/>
          <w:lang w:eastAsia="ru-RU"/>
        </w:rPr>
      </w:pPr>
    </w:p>
    <w:tbl>
      <w:tblPr>
        <w:tblW w:w="0" w:type="auto"/>
        <w:jc w:val="center"/>
        <w:tblInd w:w="242" w:type="dxa"/>
        <w:tblLook w:val="04A0" w:firstRow="1" w:lastRow="0" w:firstColumn="1" w:lastColumn="0" w:noHBand="0" w:noVBand="1"/>
      </w:tblPr>
      <w:tblGrid>
        <w:gridCol w:w="3417"/>
        <w:gridCol w:w="2754"/>
        <w:gridCol w:w="3617"/>
      </w:tblGrid>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Раздел/Тема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 xml:space="preserve">Тип </w:t>
            </w:r>
            <w:proofErr w:type="gramStart"/>
            <w:r w:rsidRPr="00E53A20">
              <w:rPr>
                <w:rFonts w:ascii="Arial" w:eastAsia="Times New Roman" w:hAnsi="Arial" w:cs="Arial"/>
                <w:b/>
                <w:sz w:val="24"/>
                <w:szCs w:val="24"/>
                <w:lang w:eastAsia="ru-RU"/>
              </w:rPr>
              <w:t>оценочных</w:t>
            </w:r>
            <w:proofErr w:type="gramEnd"/>
            <w:r w:rsidRPr="00E53A20">
              <w:rPr>
                <w:rFonts w:ascii="Arial" w:eastAsia="Times New Roman" w:hAnsi="Arial" w:cs="Arial"/>
                <w:b/>
                <w:sz w:val="24"/>
                <w:szCs w:val="24"/>
                <w:lang w:eastAsia="ru-RU"/>
              </w:rPr>
              <w:t xml:space="preserve"> мероприятия</w:t>
            </w:r>
          </w:p>
        </w:tc>
      </w:tr>
      <w:tr w:rsidR="00E53A20" w:rsidRPr="00E53A20" w:rsidTr="00E53A20">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i/>
                <w:sz w:val="24"/>
                <w:szCs w:val="24"/>
                <w:lang w:eastAsia="ru-RU"/>
              </w:rPr>
            </w:pPr>
            <w:r w:rsidRPr="00E53A20">
              <w:rPr>
                <w:rFonts w:ascii="Arial" w:eastAsia="Times New Roman" w:hAnsi="Arial" w:cs="Arial"/>
                <w:b/>
                <w:i/>
                <w:sz w:val="24"/>
                <w:szCs w:val="24"/>
                <w:lang w:eastAsia="ru-RU"/>
              </w:rPr>
              <w:t>Раздел 1. Человек в обществе</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1.1.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Вопросы проблемного характера</w:t>
            </w:r>
          </w:p>
          <w:p w:rsidR="00E53A20" w:rsidRPr="00E53A20" w:rsidRDefault="00E53A20" w:rsidP="002916F8">
            <w:pPr>
              <w:numPr>
                <w:ilvl w:val="0"/>
                <w:numId w:val="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Задания к схемам, таблицам, диаграммам, </w:t>
            </w:r>
            <w:proofErr w:type="spellStart"/>
            <w:r w:rsidRPr="00E53A20">
              <w:rPr>
                <w:rFonts w:ascii="Arial" w:eastAsia="Times New Roman" w:hAnsi="Arial" w:cs="Arial"/>
                <w:sz w:val="24"/>
                <w:szCs w:val="24"/>
                <w:lang w:eastAsia="ru-RU"/>
              </w:rPr>
              <w:t>инфографике</w:t>
            </w:r>
            <w:proofErr w:type="spellEnd"/>
          </w:p>
          <w:p w:rsidR="00E53A20" w:rsidRPr="00E53A20" w:rsidRDefault="00E53A20" w:rsidP="002916F8">
            <w:pPr>
              <w:numPr>
                <w:ilvl w:val="0"/>
                <w:numId w:val="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04</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1.2.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7"/>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2916F8">
            <w:pPr>
              <w:numPr>
                <w:ilvl w:val="0"/>
                <w:numId w:val="7"/>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04</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1.3.</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8"/>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2916F8">
            <w:pPr>
              <w:numPr>
                <w:ilvl w:val="0"/>
                <w:numId w:val="8"/>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Познавательные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Раздел 2. Духовная культура</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03</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Тема 2.1.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Духовная культура </w:t>
            </w:r>
            <w:r w:rsidRPr="00E53A20">
              <w:rPr>
                <w:rFonts w:ascii="Arial" w:eastAsia="Times New Roman" w:hAnsi="Arial" w:cs="Arial"/>
                <w:sz w:val="24"/>
                <w:szCs w:val="24"/>
                <w:lang w:eastAsia="ru-RU"/>
              </w:rPr>
              <w:lastRenderedPageBreak/>
              <w:t>личности и общества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lastRenderedPageBreak/>
              <w:t>Познавательные задания</w:t>
            </w:r>
          </w:p>
          <w:p w:rsidR="00E53A20" w:rsidRPr="00E53A20" w:rsidRDefault="00E53A20" w:rsidP="002916F8">
            <w:pPr>
              <w:numPr>
                <w:ilvl w:val="0"/>
                <w:numId w:val="9"/>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Вопросы проблемного </w:t>
            </w:r>
            <w:r w:rsidRPr="00E53A20">
              <w:rPr>
                <w:rFonts w:ascii="Arial" w:eastAsia="Times New Roman" w:hAnsi="Arial" w:cs="Arial"/>
                <w:sz w:val="24"/>
                <w:szCs w:val="24"/>
                <w:lang w:eastAsia="ru-RU"/>
              </w:rPr>
              <w:lastRenderedPageBreak/>
              <w:t>характера</w:t>
            </w:r>
          </w:p>
          <w:p w:rsidR="00E53A20" w:rsidRPr="00E53A20" w:rsidRDefault="00E53A20" w:rsidP="002916F8">
            <w:pPr>
              <w:numPr>
                <w:ilvl w:val="0"/>
                <w:numId w:val="9"/>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03</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2.2.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0"/>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2916F8">
            <w:pPr>
              <w:numPr>
                <w:ilvl w:val="0"/>
                <w:numId w:val="10"/>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2.3.</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Религия</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2.4.</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Искусство</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Раздел 3. Экономическая жизнь общества</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07</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3.1.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3"/>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Задания к схемам, таблицам, диаграммам, </w:t>
            </w:r>
            <w:proofErr w:type="spellStart"/>
            <w:r w:rsidRPr="00E53A20">
              <w:rPr>
                <w:rFonts w:ascii="Arial" w:eastAsia="Times New Roman" w:hAnsi="Arial" w:cs="Arial"/>
                <w:sz w:val="24"/>
                <w:szCs w:val="24"/>
                <w:lang w:eastAsia="ru-RU"/>
              </w:rPr>
              <w:t>инфографике</w:t>
            </w:r>
            <w:proofErr w:type="spellEnd"/>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03</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Тема 3.2.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lastRenderedPageBreak/>
              <w:t>Устный опрос</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lastRenderedPageBreak/>
              <w:t>Познавательные задания</w:t>
            </w:r>
          </w:p>
          <w:p w:rsidR="00E53A20" w:rsidRPr="00E53A20" w:rsidRDefault="00E53A20" w:rsidP="002916F8">
            <w:pPr>
              <w:numPr>
                <w:ilvl w:val="0"/>
                <w:numId w:val="14"/>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03</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3.3.</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Рынок труда и безработица. 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5"/>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w:t>
            </w:r>
            <w:proofErr w:type="gramStart"/>
            <w:r w:rsidRPr="00E53A20">
              <w:rPr>
                <w:rFonts w:ascii="Arial" w:eastAsia="Times New Roman" w:hAnsi="Arial" w:cs="Arial"/>
                <w:sz w:val="24"/>
                <w:szCs w:val="24"/>
                <w:lang w:eastAsia="ru-RU"/>
              </w:rPr>
              <w:t>я-</w:t>
            </w:r>
            <w:proofErr w:type="gramEnd"/>
            <w:r w:rsidRPr="00E53A20">
              <w:rPr>
                <w:rFonts w:ascii="Arial" w:eastAsia="Times New Roman" w:hAnsi="Arial" w:cs="Arial"/>
                <w:sz w:val="24"/>
                <w:szCs w:val="24"/>
                <w:lang w:eastAsia="ru-RU"/>
              </w:rPr>
              <w:t xml:space="preserve"> задачи</w:t>
            </w:r>
          </w:p>
          <w:p w:rsidR="00E53A20" w:rsidRPr="00E53A20" w:rsidRDefault="00E53A20" w:rsidP="002916F8">
            <w:pPr>
              <w:numPr>
                <w:ilvl w:val="0"/>
                <w:numId w:val="15"/>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Задания к схемам, таблицам, диаграммам, </w:t>
            </w:r>
            <w:proofErr w:type="spellStart"/>
            <w:r w:rsidRPr="00E53A20">
              <w:rPr>
                <w:rFonts w:ascii="Arial" w:eastAsia="Times New Roman" w:hAnsi="Arial" w:cs="Arial"/>
                <w:sz w:val="24"/>
                <w:szCs w:val="24"/>
                <w:lang w:eastAsia="ru-RU"/>
              </w:rPr>
              <w:t>инфографике</w:t>
            </w:r>
            <w:proofErr w:type="spellEnd"/>
          </w:p>
          <w:p w:rsidR="00E53A20" w:rsidRPr="00E53A20" w:rsidRDefault="00E53A20" w:rsidP="002916F8">
            <w:pPr>
              <w:numPr>
                <w:ilvl w:val="0"/>
                <w:numId w:val="15"/>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03</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3.4.</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 задачи</w:t>
            </w:r>
          </w:p>
          <w:p w:rsidR="00E53A20" w:rsidRPr="00E53A20" w:rsidRDefault="00E53A20" w:rsidP="002916F8">
            <w:pPr>
              <w:numPr>
                <w:ilvl w:val="0"/>
                <w:numId w:val="1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2916F8">
            <w:pPr>
              <w:numPr>
                <w:ilvl w:val="0"/>
                <w:numId w:val="16"/>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3.5.</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7"/>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 xml:space="preserve">Задания к схемам, таблицам, диаграммам, </w:t>
            </w:r>
            <w:proofErr w:type="spellStart"/>
            <w:r w:rsidRPr="00E53A20">
              <w:rPr>
                <w:rFonts w:ascii="Arial" w:eastAsia="Times New Roman" w:hAnsi="Arial" w:cs="Arial"/>
                <w:sz w:val="24"/>
                <w:szCs w:val="24"/>
                <w:lang w:eastAsia="ru-RU"/>
              </w:rPr>
              <w:t>инфографике</w:t>
            </w:r>
            <w:proofErr w:type="spellEnd"/>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w:t>
            </w:r>
            <w:r w:rsidRPr="00E53A20">
              <w:rPr>
                <w:rFonts w:ascii="Arial" w:eastAsia="Times New Roman" w:hAnsi="Arial" w:cs="Arial"/>
                <w:sz w:val="24"/>
                <w:szCs w:val="24"/>
                <w:lang w:eastAsia="ru-RU"/>
              </w:rPr>
              <w:t>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3.6.</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8"/>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Вопросы проблемного характера</w:t>
            </w:r>
          </w:p>
          <w:p w:rsidR="00E53A20" w:rsidRPr="00E53A20" w:rsidRDefault="00E53A20" w:rsidP="002916F8">
            <w:pPr>
              <w:numPr>
                <w:ilvl w:val="0"/>
                <w:numId w:val="18"/>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Работа с документами, содержащими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lastRenderedPageBreak/>
              <w:t>Раздел 4. Социальная сфера</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4.1.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19"/>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4.2.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0"/>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4.3.</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04</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4.4.</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w:t>
            </w:r>
            <w:proofErr w:type="gramStart"/>
            <w:r w:rsidRPr="00E53A20">
              <w:rPr>
                <w:rFonts w:ascii="Arial" w:eastAsia="Times New Roman" w:hAnsi="Arial" w:cs="Arial"/>
                <w:sz w:val="24"/>
                <w:szCs w:val="24"/>
                <w:lang w:eastAsia="ru-RU"/>
              </w:rPr>
              <w:t>я-</w:t>
            </w:r>
            <w:proofErr w:type="gramEnd"/>
            <w:r w:rsidRPr="00E53A20">
              <w:rPr>
                <w:rFonts w:ascii="Arial" w:eastAsia="Times New Roman" w:hAnsi="Arial" w:cs="Arial"/>
                <w:sz w:val="24"/>
                <w:szCs w:val="24"/>
                <w:lang w:eastAsia="ru-RU"/>
              </w:rPr>
              <w:t xml:space="preserve"> задачи</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Проектные задания</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b/>
                <w:sz w:val="24"/>
                <w:szCs w:val="24"/>
                <w:lang w:eastAsia="ru-RU"/>
              </w:rPr>
            </w:pPr>
            <w:r w:rsidRPr="00E53A20">
              <w:rPr>
                <w:rFonts w:ascii="Arial" w:eastAsia="Times New Roman" w:hAnsi="Arial" w:cs="Arial"/>
                <w:b/>
                <w:sz w:val="24"/>
                <w:szCs w:val="24"/>
                <w:lang w:eastAsia="ru-RU"/>
              </w:rPr>
              <w:t>Раздел 5. Политическая сфера</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5.1.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w:t>
            </w:r>
            <w:r w:rsidRPr="00E53A20">
              <w:rPr>
                <w:rFonts w:ascii="Arial" w:eastAsia="Times New Roman" w:hAnsi="Arial" w:cs="Arial"/>
                <w:i/>
                <w:sz w:val="24"/>
                <w:szCs w:val="24"/>
                <w:lang w:eastAsia="ru-RU"/>
              </w:rPr>
              <w:lastRenderedPageBreak/>
              <w:t>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03</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04</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5.2.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w:t>
            </w:r>
            <w:proofErr w:type="gramStart"/>
            <w:r w:rsidRPr="00E53A20">
              <w:rPr>
                <w:rFonts w:ascii="Arial" w:eastAsia="Times New Roman" w:hAnsi="Arial" w:cs="Arial"/>
                <w:sz w:val="24"/>
                <w:szCs w:val="24"/>
                <w:lang w:eastAsia="ru-RU"/>
              </w:rPr>
              <w:t>я-</w:t>
            </w:r>
            <w:proofErr w:type="gramEnd"/>
            <w:r w:rsidRPr="00E53A20">
              <w:rPr>
                <w:rFonts w:ascii="Arial" w:eastAsia="Times New Roman" w:hAnsi="Arial" w:cs="Arial"/>
                <w:sz w:val="24"/>
                <w:szCs w:val="24"/>
                <w:lang w:eastAsia="ru-RU"/>
              </w:rPr>
              <w:t xml:space="preserve"> задачи</w:t>
            </w:r>
          </w:p>
          <w:p w:rsidR="00E53A20" w:rsidRPr="00E53A20" w:rsidRDefault="00E53A20" w:rsidP="002916F8">
            <w:pPr>
              <w:numPr>
                <w:ilvl w:val="0"/>
                <w:numId w:val="21"/>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10038"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b/>
                <w:sz w:val="24"/>
                <w:szCs w:val="24"/>
                <w:lang w:eastAsia="ru-RU"/>
              </w:rPr>
              <w:t>Раздел 6. Правовое регулирование общественных отношений в Российской Федерации</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6.1.</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 к документам, содержащим социальную информацию</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07</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6.2.</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w:t>
            </w:r>
            <w:r w:rsidR="00D25852">
              <w:rPr>
                <w:rFonts w:ascii="Arial" w:eastAsia="Times New Roman" w:hAnsi="Arial" w:cs="Arial"/>
                <w:sz w:val="24"/>
                <w:szCs w:val="24"/>
                <w:lang w:eastAsia="ru-RU"/>
              </w:rPr>
              <w:t xml:space="preserve"> </w:t>
            </w:r>
            <w:r w:rsidRPr="00E53A20">
              <w:rPr>
                <w:rFonts w:ascii="Arial" w:eastAsia="Times New Roman" w:hAnsi="Arial" w:cs="Arial"/>
                <w:sz w:val="24"/>
                <w:szCs w:val="24"/>
                <w:lang w:eastAsia="ru-RU"/>
              </w:rPr>
              <w:t>- задачи</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6.3.</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w:t>
            </w:r>
            <w:r w:rsidR="00D25852">
              <w:rPr>
                <w:rFonts w:ascii="Arial" w:eastAsia="Times New Roman" w:hAnsi="Arial" w:cs="Arial"/>
                <w:sz w:val="24"/>
                <w:szCs w:val="24"/>
                <w:lang w:eastAsia="ru-RU"/>
              </w:rPr>
              <w:t xml:space="preserve"> </w:t>
            </w:r>
            <w:r w:rsidRPr="00E53A20">
              <w:rPr>
                <w:rFonts w:ascii="Arial" w:eastAsia="Times New Roman" w:hAnsi="Arial" w:cs="Arial"/>
                <w:sz w:val="24"/>
                <w:szCs w:val="24"/>
                <w:lang w:eastAsia="ru-RU"/>
              </w:rPr>
              <w:t>- задачи</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06</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6.4.</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w:t>
            </w:r>
            <w:r w:rsidR="00D25852">
              <w:rPr>
                <w:rFonts w:ascii="Arial" w:eastAsia="Times New Roman" w:hAnsi="Arial" w:cs="Arial"/>
                <w:sz w:val="24"/>
                <w:szCs w:val="24"/>
                <w:lang w:eastAsia="ru-RU"/>
              </w:rPr>
              <w:t xml:space="preserve"> </w:t>
            </w:r>
            <w:r w:rsidRPr="00E53A20">
              <w:rPr>
                <w:rFonts w:ascii="Arial" w:eastAsia="Times New Roman" w:hAnsi="Arial" w:cs="Arial"/>
                <w:sz w:val="24"/>
                <w:szCs w:val="24"/>
                <w:lang w:eastAsia="ru-RU"/>
              </w:rPr>
              <w:t>- задачи</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lastRenderedPageBreak/>
              <w:t>ОК 02</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Тема 6.5.</w:t>
            </w:r>
          </w:p>
          <w:p w:rsidR="00E53A20" w:rsidRPr="00E53A20" w:rsidRDefault="00E53A20" w:rsidP="00D25852">
            <w:pPr>
              <w:spacing w:after="0" w:line="256" w:lineRule="auto"/>
              <w:ind w:right="-1"/>
              <w:rPr>
                <w:rFonts w:ascii="Arial" w:eastAsia="Times New Roman" w:hAnsi="Arial" w:cs="Arial"/>
                <w:sz w:val="24"/>
                <w:szCs w:val="24"/>
                <w:lang w:eastAsia="ru-RU"/>
              </w:rPr>
            </w:pPr>
            <w:r w:rsidRPr="00E53A20">
              <w:rPr>
                <w:rFonts w:ascii="Arial" w:eastAsia="Times New Roman" w:hAnsi="Arial" w:cs="Arial"/>
                <w:sz w:val="24"/>
                <w:szCs w:val="24"/>
                <w:lang w:eastAsia="ru-RU"/>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Устный опрос</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Познавательные задания</w:t>
            </w:r>
          </w:p>
          <w:p w:rsidR="00E53A20" w:rsidRPr="00E53A20" w:rsidRDefault="00E53A20" w:rsidP="002916F8">
            <w:pPr>
              <w:numPr>
                <w:ilvl w:val="0"/>
                <w:numId w:val="22"/>
              </w:num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Задания</w:t>
            </w:r>
            <w:r w:rsidR="00D25852">
              <w:rPr>
                <w:rFonts w:ascii="Arial" w:eastAsia="Times New Roman" w:hAnsi="Arial" w:cs="Arial"/>
                <w:sz w:val="24"/>
                <w:szCs w:val="24"/>
                <w:lang w:eastAsia="ru-RU"/>
              </w:rPr>
              <w:t xml:space="preserve"> </w:t>
            </w:r>
            <w:r w:rsidRPr="00E53A20">
              <w:rPr>
                <w:rFonts w:ascii="Arial" w:eastAsia="Times New Roman" w:hAnsi="Arial" w:cs="Arial"/>
                <w:sz w:val="24"/>
                <w:szCs w:val="24"/>
                <w:lang w:eastAsia="ru-RU"/>
              </w:rPr>
              <w:t>- задачи</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Тестирование</w:t>
            </w:r>
          </w:p>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 xml:space="preserve">Самооценка и </w:t>
            </w:r>
            <w:proofErr w:type="spellStart"/>
            <w:r w:rsidRPr="00E53A20">
              <w:rPr>
                <w:rFonts w:ascii="Arial" w:eastAsia="Times New Roman" w:hAnsi="Arial" w:cs="Arial"/>
                <w:i/>
                <w:sz w:val="24"/>
                <w:szCs w:val="24"/>
                <w:lang w:eastAsia="ru-RU"/>
              </w:rPr>
              <w:t>взаимооценка</w:t>
            </w:r>
            <w:proofErr w:type="spellEnd"/>
            <w:r w:rsidRPr="00E53A20">
              <w:rPr>
                <w:rFonts w:ascii="Arial" w:eastAsia="Times New Roman" w:hAnsi="Arial" w:cs="Arial"/>
                <w:i/>
                <w:sz w:val="24"/>
                <w:szCs w:val="24"/>
                <w:lang w:eastAsia="ru-RU"/>
              </w:rPr>
              <w:t xml:space="preserve"> знаний /умений обучающихся</w:t>
            </w:r>
          </w:p>
        </w:tc>
      </w:tr>
      <w:tr w:rsidR="00E53A20" w:rsidRPr="00E53A20" w:rsidTr="00E53A20">
        <w:trPr>
          <w:jc w:val="center"/>
        </w:trPr>
        <w:tc>
          <w:tcPr>
            <w:tcW w:w="29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01, ОК 02, ОК 03, ОК 04,</w:t>
            </w:r>
          </w:p>
          <w:p w:rsidR="00E53A20" w:rsidRPr="00E53A20" w:rsidRDefault="00E53A20" w:rsidP="00E53A20">
            <w:pPr>
              <w:spacing w:after="0" w:line="256" w:lineRule="auto"/>
              <w:ind w:right="-1"/>
              <w:jc w:val="both"/>
              <w:rPr>
                <w:rFonts w:ascii="Arial" w:eastAsia="Times New Roman" w:hAnsi="Arial" w:cs="Arial"/>
                <w:sz w:val="24"/>
                <w:szCs w:val="24"/>
                <w:lang w:eastAsia="ru-RU"/>
              </w:rPr>
            </w:pPr>
            <w:r w:rsidRPr="00E53A20">
              <w:rPr>
                <w:rFonts w:ascii="Arial" w:eastAsia="Times New Roman" w:hAnsi="Arial" w:cs="Arial"/>
                <w:sz w:val="24"/>
                <w:szCs w:val="24"/>
                <w:lang w:eastAsia="ru-RU"/>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E53A20" w:rsidRPr="00E53A20" w:rsidRDefault="00E53A20" w:rsidP="00D25852">
            <w:pPr>
              <w:spacing w:after="0" w:line="256" w:lineRule="auto"/>
              <w:ind w:right="-1"/>
              <w:rPr>
                <w:rFonts w:ascii="Arial" w:eastAsia="Times New Roman" w:hAnsi="Arial" w:cs="Arial"/>
                <w:sz w:val="24"/>
                <w:szCs w:val="24"/>
                <w:lang w:eastAsia="ru-RU"/>
              </w:rPr>
            </w:pPr>
          </w:p>
        </w:tc>
        <w:tc>
          <w:tcPr>
            <w:tcW w:w="402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53A20" w:rsidRPr="00E53A20" w:rsidRDefault="00E53A20" w:rsidP="00E53A20">
            <w:pPr>
              <w:spacing w:after="0" w:line="256" w:lineRule="auto"/>
              <w:ind w:right="-1"/>
              <w:jc w:val="both"/>
              <w:rPr>
                <w:rFonts w:ascii="Arial" w:eastAsia="Times New Roman" w:hAnsi="Arial" w:cs="Arial"/>
                <w:i/>
                <w:sz w:val="24"/>
                <w:szCs w:val="24"/>
                <w:lang w:eastAsia="ru-RU"/>
              </w:rPr>
            </w:pPr>
            <w:r w:rsidRPr="00E53A20">
              <w:rPr>
                <w:rFonts w:ascii="Arial" w:eastAsia="Times New Roman" w:hAnsi="Arial" w:cs="Arial"/>
                <w:i/>
                <w:sz w:val="24"/>
                <w:szCs w:val="24"/>
                <w:lang w:eastAsia="ru-RU"/>
              </w:rPr>
              <w:t>Выполнение заданий промежуточной аттестации</w:t>
            </w:r>
          </w:p>
        </w:tc>
      </w:tr>
    </w:tbl>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E53A20" w:rsidRPr="00E53A20" w:rsidRDefault="00E53A20" w:rsidP="00E53A20">
      <w:pPr>
        <w:spacing w:after="0" w:line="256" w:lineRule="auto"/>
        <w:ind w:right="-1"/>
        <w:jc w:val="both"/>
        <w:rPr>
          <w:rFonts w:ascii="Arial" w:eastAsia="Times New Roman" w:hAnsi="Arial" w:cs="Arial"/>
          <w:b/>
          <w:sz w:val="24"/>
          <w:szCs w:val="24"/>
          <w:lang w:eastAsia="ru-RU"/>
        </w:rPr>
      </w:pPr>
    </w:p>
    <w:p w:rsidR="00D33401" w:rsidRPr="00A60F8A" w:rsidRDefault="00D33401" w:rsidP="00E53A20">
      <w:pPr>
        <w:spacing w:after="0" w:line="256" w:lineRule="auto"/>
        <w:ind w:right="-1"/>
        <w:jc w:val="both"/>
        <w:rPr>
          <w:rFonts w:ascii="Arial" w:eastAsia="Times New Roman" w:hAnsi="Arial" w:cs="Arial"/>
          <w:bCs/>
          <w:sz w:val="24"/>
          <w:szCs w:val="24"/>
          <w:lang w:eastAsia="ru-RU"/>
        </w:rPr>
      </w:pPr>
    </w:p>
    <w:sectPr w:rsidR="00D33401" w:rsidRPr="00A60F8A" w:rsidSect="000F40FC">
      <w:footerReference w:type="default" r:id="rId15"/>
      <w:pgSz w:w="11910" w:h="16840"/>
      <w:pgMar w:top="1080" w:right="580" w:bottom="960" w:left="1500" w:header="720" w:footer="775"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1098" w:rsidRDefault="00831098">
      <w:pPr>
        <w:spacing w:after="0" w:line="240" w:lineRule="auto"/>
      </w:pPr>
      <w:r>
        <w:separator/>
      </w:r>
    </w:p>
  </w:endnote>
  <w:endnote w:type="continuationSeparator" w:id="0">
    <w:p w:rsidR="00831098" w:rsidRDefault="008310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fficinaSansBookC">
    <w:altName w:val="Courier New"/>
    <w:panose1 w:val="00000000000000000000"/>
    <w:charset w:val="CC"/>
    <w:family w:val="modern"/>
    <w:notTrueType/>
    <w:pitch w:val="variable"/>
    <w:sig w:usb0="00000001" w:usb1="1000004A" w:usb2="00000000" w:usb3="00000000" w:csb0="00000005"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OpenSymbol">
    <w:altName w:val="Times New Roman"/>
    <w:panose1 w:val="05010000000000000000"/>
    <w:charset w:val="00"/>
    <w:family w:val="auto"/>
    <w:pitch w:val="variable"/>
    <w:sig w:usb0="800000AF" w:usb1="1001ECEA" w:usb2="00000000" w:usb3="00000000" w:csb0="00000001" w:csb1="00000000"/>
  </w:font>
  <w:font w:name="Segoe UI">
    <w:panose1 w:val="020B0502040204020203"/>
    <w:charset w:val="CC"/>
    <w:family w:val="swiss"/>
    <w:pitch w:val="variable"/>
    <w:sig w:usb0="E4002EFF" w:usb1="C000E47F"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CC"/>
    <w:family w:val="roman"/>
    <w:pitch w:val="variable"/>
    <w:sig w:usb0="00000287" w:usb1="00000000" w:usb2="00000000" w:usb3="00000000" w:csb0="0000009F" w:csb1="00000000"/>
  </w:font>
  <w:font w:name="SchoolBookSanPin">
    <w:altName w:val="Cambria"/>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38" w:rsidRDefault="00B20538">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8710287"/>
      <w:docPartObj>
        <w:docPartGallery w:val="Page Numbers (Bottom of Page)"/>
        <w:docPartUnique/>
      </w:docPartObj>
    </w:sdtPr>
    <w:sdtEndPr/>
    <w:sdtContent>
      <w:p w:rsidR="00B20538" w:rsidRDefault="00831098">
        <w:pPr>
          <w:pStyle w:val="af4"/>
          <w:jc w:val="right"/>
        </w:pPr>
        <w:r>
          <w:fldChar w:fldCharType="begin"/>
        </w:r>
        <w:r>
          <w:instrText>PAGE   \* MERGEFORMAT</w:instrText>
        </w:r>
        <w:r>
          <w:fldChar w:fldCharType="separate"/>
        </w:r>
        <w:r w:rsidR="00285B8C">
          <w:rPr>
            <w:noProof/>
          </w:rPr>
          <w:t>6</w:t>
        </w:r>
        <w:r>
          <w:rPr>
            <w:noProof/>
          </w:rPr>
          <w:fldChar w:fldCharType="end"/>
        </w:r>
      </w:p>
    </w:sdtContent>
  </w:sdt>
  <w:p w:rsidR="00B20538" w:rsidRDefault="00B20538">
    <w:pPr>
      <w:pStyle w:val="af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7307957"/>
      <w:docPartObj>
        <w:docPartGallery w:val="Page Numbers (Bottom of Page)"/>
        <w:docPartUnique/>
      </w:docPartObj>
    </w:sdtPr>
    <w:sdtEndPr/>
    <w:sdtContent>
      <w:p w:rsidR="00B20538" w:rsidRDefault="00B20538">
        <w:pPr>
          <w:pStyle w:val="af4"/>
          <w:jc w:val="right"/>
        </w:pPr>
        <w:r>
          <w:t>34</w:t>
        </w:r>
      </w:p>
    </w:sdtContent>
  </w:sdt>
  <w:p w:rsidR="00B20538" w:rsidRDefault="00B20538">
    <w:pPr>
      <w:pStyle w:val="af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5286842"/>
      <w:docPartObj>
        <w:docPartGallery w:val="Page Numbers (Bottom of Page)"/>
        <w:docPartUnique/>
      </w:docPartObj>
    </w:sdtPr>
    <w:sdtEndPr/>
    <w:sdtContent>
      <w:p w:rsidR="00B20538" w:rsidRDefault="00B20538">
        <w:pPr>
          <w:pStyle w:val="af4"/>
          <w:jc w:val="right"/>
        </w:pPr>
        <w:r>
          <w:t>36</w:t>
        </w:r>
      </w:p>
    </w:sdtContent>
  </w:sdt>
  <w:p w:rsidR="00B20538" w:rsidRDefault="00B2053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1098" w:rsidRDefault="00831098">
      <w:pPr>
        <w:spacing w:after="0" w:line="240" w:lineRule="auto"/>
      </w:pPr>
      <w:r>
        <w:separator/>
      </w:r>
    </w:p>
  </w:footnote>
  <w:footnote w:type="continuationSeparator" w:id="0">
    <w:p w:rsidR="00831098" w:rsidRDefault="008310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38" w:rsidRDefault="00B20538">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38" w:rsidRDefault="00B20538">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38" w:rsidRDefault="00B20538">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5FE9436"/>
    <w:name w:val="WWNum1"/>
    <w:lvl w:ilvl="0">
      <w:start w:val="1"/>
      <w:numFmt w:val="decimal"/>
      <w:lvlText w:val="%1."/>
      <w:lvlJc w:val="left"/>
      <w:pPr>
        <w:tabs>
          <w:tab w:val="num" w:pos="644"/>
        </w:tabs>
        <w:ind w:left="644" w:hanging="360"/>
      </w:pPr>
      <w:rPr>
        <w:rFonts w:cs="Times New Roman"/>
        <w:b w:val="0"/>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6">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7">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9">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0">
    <w:nsid w:val="2EB507F1"/>
    <w:multiLevelType w:val="hybridMultilevel"/>
    <w:tmpl w:val="9020B9AA"/>
    <w:lvl w:ilvl="0" w:tplc="1E3408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3">
    <w:nsid w:val="42FF774D"/>
    <w:multiLevelType w:val="hybridMultilevel"/>
    <w:tmpl w:val="2B50005C"/>
    <w:lvl w:ilvl="0" w:tplc="837CB3FA">
      <w:start w:val="4"/>
      <w:numFmt w:val="decimal"/>
      <w:lvlText w:val="%1."/>
      <w:lvlJc w:val="left"/>
      <w:pPr>
        <w:ind w:left="915" w:hanging="360"/>
      </w:pPr>
      <w:rPr>
        <w:rFonts w:eastAsia="Times New Roman"/>
        <w:b w:val="0"/>
      </w:rPr>
    </w:lvl>
    <w:lvl w:ilvl="1" w:tplc="04190019">
      <w:start w:val="1"/>
      <w:numFmt w:val="lowerLetter"/>
      <w:lvlText w:val="%2."/>
      <w:lvlJc w:val="left"/>
      <w:pPr>
        <w:ind w:left="1635" w:hanging="360"/>
      </w:pPr>
    </w:lvl>
    <w:lvl w:ilvl="2" w:tplc="0419001B">
      <w:start w:val="1"/>
      <w:numFmt w:val="lowerRoman"/>
      <w:lvlText w:val="%3."/>
      <w:lvlJc w:val="right"/>
      <w:pPr>
        <w:ind w:left="2355" w:hanging="180"/>
      </w:pPr>
    </w:lvl>
    <w:lvl w:ilvl="3" w:tplc="0419000F">
      <w:start w:val="1"/>
      <w:numFmt w:val="decimal"/>
      <w:lvlText w:val="%4."/>
      <w:lvlJc w:val="left"/>
      <w:pPr>
        <w:ind w:left="3075" w:hanging="360"/>
      </w:pPr>
    </w:lvl>
    <w:lvl w:ilvl="4" w:tplc="04190019">
      <w:start w:val="1"/>
      <w:numFmt w:val="lowerLetter"/>
      <w:lvlText w:val="%5."/>
      <w:lvlJc w:val="left"/>
      <w:pPr>
        <w:ind w:left="3795" w:hanging="360"/>
      </w:pPr>
    </w:lvl>
    <w:lvl w:ilvl="5" w:tplc="0419001B">
      <w:start w:val="1"/>
      <w:numFmt w:val="lowerRoman"/>
      <w:lvlText w:val="%6."/>
      <w:lvlJc w:val="right"/>
      <w:pPr>
        <w:ind w:left="4515" w:hanging="180"/>
      </w:pPr>
    </w:lvl>
    <w:lvl w:ilvl="6" w:tplc="0419000F">
      <w:start w:val="1"/>
      <w:numFmt w:val="decimal"/>
      <w:lvlText w:val="%7."/>
      <w:lvlJc w:val="left"/>
      <w:pPr>
        <w:ind w:left="5235" w:hanging="360"/>
      </w:pPr>
    </w:lvl>
    <w:lvl w:ilvl="7" w:tplc="04190019">
      <w:start w:val="1"/>
      <w:numFmt w:val="lowerLetter"/>
      <w:lvlText w:val="%8."/>
      <w:lvlJc w:val="left"/>
      <w:pPr>
        <w:ind w:left="5955" w:hanging="360"/>
      </w:pPr>
    </w:lvl>
    <w:lvl w:ilvl="8" w:tplc="0419001B">
      <w:start w:val="1"/>
      <w:numFmt w:val="lowerRoman"/>
      <w:lvlText w:val="%9."/>
      <w:lvlJc w:val="right"/>
      <w:pPr>
        <w:ind w:left="6675" w:hanging="180"/>
      </w:pPr>
    </w:lvl>
  </w:abstractNum>
  <w:abstractNum w:abstractNumId="14">
    <w:nsid w:val="454E0883"/>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16">
    <w:nsid w:val="481B6518"/>
    <w:multiLevelType w:val="hybridMultilevel"/>
    <w:tmpl w:val="BDEA2C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4A167F4C"/>
    <w:multiLevelType w:val="hybridMultilevel"/>
    <w:tmpl w:val="FDA68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19">
    <w:nsid w:val="4FC87F79"/>
    <w:multiLevelType w:val="multilevel"/>
    <w:tmpl w:val="FC70D88C"/>
    <w:lvl w:ilvl="0">
      <w:start w:val="1"/>
      <w:numFmt w:val="decimal"/>
      <w:lvlText w:val="%1."/>
      <w:lvlJc w:val="left"/>
      <w:pPr>
        <w:ind w:left="555" w:hanging="555"/>
      </w:pPr>
      <w:rPr>
        <w:rFonts w:ascii="OfficinaSansBookC" w:eastAsia="Times New Roman" w:hAnsi="OfficinaSansBookC" w:hint="default"/>
        <w:b/>
      </w:rPr>
    </w:lvl>
    <w:lvl w:ilvl="1">
      <w:start w:val="1"/>
      <w:numFmt w:val="decimal"/>
      <w:lvlText w:val="%1.%2."/>
      <w:lvlJc w:val="left"/>
      <w:pPr>
        <w:ind w:left="1264" w:hanging="555"/>
      </w:pPr>
      <w:rPr>
        <w:rFonts w:ascii="OfficinaSansBookC" w:eastAsia="Times New Roman" w:hAnsi="OfficinaSansBookC" w:hint="default"/>
        <w:b/>
      </w:rPr>
    </w:lvl>
    <w:lvl w:ilvl="2">
      <w:start w:val="1"/>
      <w:numFmt w:val="decimal"/>
      <w:lvlText w:val="%1.%2.%3."/>
      <w:lvlJc w:val="left"/>
      <w:pPr>
        <w:ind w:left="2138" w:hanging="720"/>
      </w:pPr>
      <w:rPr>
        <w:rFonts w:ascii="OfficinaSansBookC" w:eastAsia="Times New Roman" w:hAnsi="OfficinaSansBookC" w:hint="default"/>
        <w:b/>
      </w:rPr>
    </w:lvl>
    <w:lvl w:ilvl="3">
      <w:start w:val="1"/>
      <w:numFmt w:val="decimal"/>
      <w:lvlText w:val="%1.%2.%3.%4."/>
      <w:lvlJc w:val="left"/>
      <w:pPr>
        <w:ind w:left="2847" w:hanging="720"/>
      </w:pPr>
      <w:rPr>
        <w:rFonts w:ascii="OfficinaSansBookC" w:eastAsia="Times New Roman" w:hAnsi="OfficinaSansBookC" w:hint="default"/>
        <w:b/>
      </w:rPr>
    </w:lvl>
    <w:lvl w:ilvl="4">
      <w:start w:val="1"/>
      <w:numFmt w:val="decimal"/>
      <w:lvlText w:val="%1.%2.%3.%4.%5."/>
      <w:lvlJc w:val="left"/>
      <w:pPr>
        <w:ind w:left="3916" w:hanging="1080"/>
      </w:pPr>
      <w:rPr>
        <w:rFonts w:ascii="OfficinaSansBookC" w:eastAsia="Times New Roman" w:hAnsi="OfficinaSansBookC" w:hint="default"/>
        <w:b/>
      </w:rPr>
    </w:lvl>
    <w:lvl w:ilvl="5">
      <w:start w:val="1"/>
      <w:numFmt w:val="decimal"/>
      <w:lvlText w:val="%1.%2.%3.%4.%5.%6."/>
      <w:lvlJc w:val="left"/>
      <w:pPr>
        <w:ind w:left="4625" w:hanging="1080"/>
      </w:pPr>
      <w:rPr>
        <w:rFonts w:ascii="OfficinaSansBookC" w:eastAsia="Times New Roman" w:hAnsi="OfficinaSansBookC" w:hint="default"/>
        <w:b/>
      </w:rPr>
    </w:lvl>
    <w:lvl w:ilvl="6">
      <w:start w:val="1"/>
      <w:numFmt w:val="decimal"/>
      <w:lvlText w:val="%1.%2.%3.%4.%5.%6.%7."/>
      <w:lvlJc w:val="left"/>
      <w:pPr>
        <w:ind w:left="5694" w:hanging="1440"/>
      </w:pPr>
      <w:rPr>
        <w:rFonts w:ascii="OfficinaSansBookC" w:eastAsia="Times New Roman" w:hAnsi="OfficinaSansBookC" w:hint="default"/>
        <w:b/>
      </w:rPr>
    </w:lvl>
    <w:lvl w:ilvl="7">
      <w:start w:val="1"/>
      <w:numFmt w:val="decimal"/>
      <w:lvlText w:val="%1.%2.%3.%4.%5.%6.%7.%8."/>
      <w:lvlJc w:val="left"/>
      <w:pPr>
        <w:ind w:left="6403" w:hanging="1440"/>
      </w:pPr>
      <w:rPr>
        <w:rFonts w:ascii="OfficinaSansBookC" w:eastAsia="Times New Roman" w:hAnsi="OfficinaSansBookC" w:hint="default"/>
        <w:b/>
      </w:rPr>
    </w:lvl>
    <w:lvl w:ilvl="8">
      <w:start w:val="1"/>
      <w:numFmt w:val="decimal"/>
      <w:lvlText w:val="%1.%2.%3.%4.%5.%6.%7.%8.%9."/>
      <w:lvlJc w:val="left"/>
      <w:pPr>
        <w:ind w:left="7112" w:hanging="1440"/>
      </w:pPr>
      <w:rPr>
        <w:rFonts w:ascii="OfficinaSansBookC" w:eastAsia="Times New Roman" w:hAnsi="OfficinaSansBookC" w:hint="default"/>
        <w:b/>
      </w:rPr>
    </w:lvl>
  </w:abstractNum>
  <w:abstractNum w:abstractNumId="2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3">
    <w:nsid w:val="629A7A8B"/>
    <w:multiLevelType w:val="hybridMultilevel"/>
    <w:tmpl w:val="0FB62300"/>
    <w:lvl w:ilvl="0" w:tplc="E58CE6BC">
      <w:start w:val="1"/>
      <w:numFmt w:val="decimal"/>
      <w:lvlText w:val="%1."/>
      <w:lvlJc w:val="left"/>
      <w:pPr>
        <w:tabs>
          <w:tab w:val="num" w:pos="644"/>
        </w:tabs>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5">
    <w:nsid w:val="6E561DDD"/>
    <w:multiLevelType w:val="hybridMultilevel"/>
    <w:tmpl w:val="4B7A177C"/>
    <w:lvl w:ilvl="0" w:tplc="0419000F">
      <w:start w:val="1"/>
      <w:numFmt w:val="decimal"/>
      <w:lvlText w:val="%1."/>
      <w:lvlJc w:val="left"/>
      <w:pPr>
        <w:ind w:left="1495"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2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27">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28">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6"/>
  </w:num>
  <w:num w:numId="8">
    <w:abstractNumId w:val="28"/>
  </w:num>
  <w:num w:numId="9">
    <w:abstractNumId w:val="8"/>
  </w:num>
  <w:num w:numId="10">
    <w:abstractNumId w:val="5"/>
  </w:num>
  <w:num w:numId="11">
    <w:abstractNumId w:val="1"/>
  </w:num>
  <w:num w:numId="12">
    <w:abstractNumId w:val="27"/>
  </w:num>
  <w:num w:numId="13">
    <w:abstractNumId w:val="26"/>
  </w:num>
  <w:num w:numId="14">
    <w:abstractNumId w:val="9"/>
  </w:num>
  <w:num w:numId="15">
    <w:abstractNumId w:val="24"/>
  </w:num>
  <w:num w:numId="16">
    <w:abstractNumId w:val="2"/>
  </w:num>
  <w:num w:numId="17">
    <w:abstractNumId w:val="20"/>
  </w:num>
  <w:num w:numId="18">
    <w:abstractNumId w:val="18"/>
  </w:num>
  <w:num w:numId="19">
    <w:abstractNumId w:val="12"/>
  </w:num>
  <w:num w:numId="20">
    <w:abstractNumId w:val="4"/>
  </w:num>
  <w:num w:numId="21">
    <w:abstractNumId w:val="21"/>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3"/>
  </w:num>
  <w:num w:numId="27">
    <w:abstractNumId w:val="14"/>
  </w:num>
  <w:num w:numId="28">
    <w:abstractNumId w:val="17"/>
  </w:num>
  <w:num w:numId="29">
    <w:abstractNumId w:val="3"/>
  </w:num>
  <w:num w:numId="30">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04116"/>
    <w:rsid w:val="0000540F"/>
    <w:rsid w:val="00020FE9"/>
    <w:rsid w:val="00023C02"/>
    <w:rsid w:val="000255BD"/>
    <w:rsid w:val="00034E58"/>
    <w:rsid w:val="000421CE"/>
    <w:rsid w:val="0005337D"/>
    <w:rsid w:val="00054A67"/>
    <w:rsid w:val="0005703E"/>
    <w:rsid w:val="00063441"/>
    <w:rsid w:val="000706E3"/>
    <w:rsid w:val="00072D3E"/>
    <w:rsid w:val="0007771F"/>
    <w:rsid w:val="0009092D"/>
    <w:rsid w:val="00092959"/>
    <w:rsid w:val="00094771"/>
    <w:rsid w:val="00094CB8"/>
    <w:rsid w:val="000A27FA"/>
    <w:rsid w:val="000A314B"/>
    <w:rsid w:val="000B2BB1"/>
    <w:rsid w:val="000B3F46"/>
    <w:rsid w:val="000C48CA"/>
    <w:rsid w:val="000D13C3"/>
    <w:rsid w:val="000D5570"/>
    <w:rsid w:val="000D6A3F"/>
    <w:rsid w:val="000E705B"/>
    <w:rsid w:val="000F40FC"/>
    <w:rsid w:val="000F6218"/>
    <w:rsid w:val="0010049C"/>
    <w:rsid w:val="0010466E"/>
    <w:rsid w:val="001050E0"/>
    <w:rsid w:val="00113778"/>
    <w:rsid w:val="001321ED"/>
    <w:rsid w:val="00132481"/>
    <w:rsid w:val="001554BF"/>
    <w:rsid w:val="00160141"/>
    <w:rsid w:val="00167871"/>
    <w:rsid w:val="00173153"/>
    <w:rsid w:val="001756B1"/>
    <w:rsid w:val="00181B1D"/>
    <w:rsid w:val="001A36F1"/>
    <w:rsid w:val="001B30C9"/>
    <w:rsid w:val="001B5D7A"/>
    <w:rsid w:val="001B612C"/>
    <w:rsid w:val="001C218E"/>
    <w:rsid w:val="001D46E4"/>
    <w:rsid w:val="001D6A56"/>
    <w:rsid w:val="001E1D76"/>
    <w:rsid w:val="001E6A26"/>
    <w:rsid w:val="001E704E"/>
    <w:rsid w:val="001F4923"/>
    <w:rsid w:val="001F797A"/>
    <w:rsid w:val="00200E40"/>
    <w:rsid w:val="0020158B"/>
    <w:rsid w:val="0020265C"/>
    <w:rsid w:val="00203B9E"/>
    <w:rsid w:val="00206396"/>
    <w:rsid w:val="00206DE0"/>
    <w:rsid w:val="002137EA"/>
    <w:rsid w:val="0021493A"/>
    <w:rsid w:val="002177D6"/>
    <w:rsid w:val="00223891"/>
    <w:rsid w:val="002326A5"/>
    <w:rsid w:val="002410C0"/>
    <w:rsid w:val="00241840"/>
    <w:rsid w:val="0024578D"/>
    <w:rsid w:val="002547C0"/>
    <w:rsid w:val="00254915"/>
    <w:rsid w:val="00261BD3"/>
    <w:rsid w:val="00276E31"/>
    <w:rsid w:val="00277B7D"/>
    <w:rsid w:val="00283A3C"/>
    <w:rsid w:val="00284881"/>
    <w:rsid w:val="00285B8C"/>
    <w:rsid w:val="00290775"/>
    <w:rsid w:val="002916F8"/>
    <w:rsid w:val="002A0E26"/>
    <w:rsid w:val="002B66FD"/>
    <w:rsid w:val="002C04C0"/>
    <w:rsid w:val="002C1BCC"/>
    <w:rsid w:val="002D0DB2"/>
    <w:rsid w:val="002D7B63"/>
    <w:rsid w:val="002E44EE"/>
    <w:rsid w:val="002E5274"/>
    <w:rsid w:val="002F068C"/>
    <w:rsid w:val="002F0797"/>
    <w:rsid w:val="003002D8"/>
    <w:rsid w:val="00310E8E"/>
    <w:rsid w:val="00314CB0"/>
    <w:rsid w:val="00322A46"/>
    <w:rsid w:val="00322B41"/>
    <w:rsid w:val="00346179"/>
    <w:rsid w:val="003466C9"/>
    <w:rsid w:val="00346D98"/>
    <w:rsid w:val="00352043"/>
    <w:rsid w:val="00362976"/>
    <w:rsid w:val="003647F5"/>
    <w:rsid w:val="00390086"/>
    <w:rsid w:val="00391B36"/>
    <w:rsid w:val="0039534F"/>
    <w:rsid w:val="003A5DA5"/>
    <w:rsid w:val="003A7691"/>
    <w:rsid w:val="003B427C"/>
    <w:rsid w:val="003D17D0"/>
    <w:rsid w:val="003D405D"/>
    <w:rsid w:val="003D5CB2"/>
    <w:rsid w:val="003E48FC"/>
    <w:rsid w:val="003F0474"/>
    <w:rsid w:val="003F0F62"/>
    <w:rsid w:val="003F149E"/>
    <w:rsid w:val="0040301A"/>
    <w:rsid w:val="00404116"/>
    <w:rsid w:val="00416624"/>
    <w:rsid w:val="0041799E"/>
    <w:rsid w:val="004202BD"/>
    <w:rsid w:val="00420EA3"/>
    <w:rsid w:val="0043470F"/>
    <w:rsid w:val="0044079D"/>
    <w:rsid w:val="0044217B"/>
    <w:rsid w:val="00444840"/>
    <w:rsid w:val="00452AF4"/>
    <w:rsid w:val="004576AB"/>
    <w:rsid w:val="00467F2D"/>
    <w:rsid w:val="0048261D"/>
    <w:rsid w:val="00484223"/>
    <w:rsid w:val="004C1884"/>
    <w:rsid w:val="004C696E"/>
    <w:rsid w:val="004C6D4C"/>
    <w:rsid w:val="004D0FF1"/>
    <w:rsid w:val="004F2671"/>
    <w:rsid w:val="004F28B2"/>
    <w:rsid w:val="004F515E"/>
    <w:rsid w:val="00500D30"/>
    <w:rsid w:val="005024A5"/>
    <w:rsid w:val="00506466"/>
    <w:rsid w:val="005107E5"/>
    <w:rsid w:val="005129F1"/>
    <w:rsid w:val="00525A3A"/>
    <w:rsid w:val="00534B26"/>
    <w:rsid w:val="00534CCA"/>
    <w:rsid w:val="00537357"/>
    <w:rsid w:val="00537405"/>
    <w:rsid w:val="005409B2"/>
    <w:rsid w:val="0055589F"/>
    <w:rsid w:val="00564798"/>
    <w:rsid w:val="00571969"/>
    <w:rsid w:val="00572811"/>
    <w:rsid w:val="00582285"/>
    <w:rsid w:val="00582D55"/>
    <w:rsid w:val="00585F20"/>
    <w:rsid w:val="005926B5"/>
    <w:rsid w:val="00593DEF"/>
    <w:rsid w:val="00595F65"/>
    <w:rsid w:val="00597324"/>
    <w:rsid w:val="00597960"/>
    <w:rsid w:val="005A0714"/>
    <w:rsid w:val="005A68F4"/>
    <w:rsid w:val="005A7BCC"/>
    <w:rsid w:val="005B60B4"/>
    <w:rsid w:val="005C3F35"/>
    <w:rsid w:val="005C5D88"/>
    <w:rsid w:val="005D0BB7"/>
    <w:rsid w:val="005D0C77"/>
    <w:rsid w:val="005D0E1F"/>
    <w:rsid w:val="005D4A2E"/>
    <w:rsid w:val="005D4CBF"/>
    <w:rsid w:val="005D7E2E"/>
    <w:rsid w:val="005E0364"/>
    <w:rsid w:val="005E1B52"/>
    <w:rsid w:val="005E37BF"/>
    <w:rsid w:val="005E5DAD"/>
    <w:rsid w:val="005E7AA7"/>
    <w:rsid w:val="006008AF"/>
    <w:rsid w:val="00603327"/>
    <w:rsid w:val="006178C9"/>
    <w:rsid w:val="00620FDC"/>
    <w:rsid w:val="00634FA6"/>
    <w:rsid w:val="0063751E"/>
    <w:rsid w:val="00637FB6"/>
    <w:rsid w:val="00651B01"/>
    <w:rsid w:val="0065377E"/>
    <w:rsid w:val="00657AD3"/>
    <w:rsid w:val="006624D7"/>
    <w:rsid w:val="00667113"/>
    <w:rsid w:val="00671574"/>
    <w:rsid w:val="006731AD"/>
    <w:rsid w:val="00673F8A"/>
    <w:rsid w:val="00683E8A"/>
    <w:rsid w:val="00686332"/>
    <w:rsid w:val="00687205"/>
    <w:rsid w:val="00690BC8"/>
    <w:rsid w:val="006951B5"/>
    <w:rsid w:val="006A0608"/>
    <w:rsid w:val="006A2082"/>
    <w:rsid w:val="006B15C4"/>
    <w:rsid w:val="006C5A87"/>
    <w:rsid w:val="006D1A37"/>
    <w:rsid w:val="006D7D36"/>
    <w:rsid w:val="006E0E45"/>
    <w:rsid w:val="006E6C37"/>
    <w:rsid w:val="006F6372"/>
    <w:rsid w:val="00710D13"/>
    <w:rsid w:val="007168C2"/>
    <w:rsid w:val="00735824"/>
    <w:rsid w:val="007462A5"/>
    <w:rsid w:val="00753FD0"/>
    <w:rsid w:val="007560B0"/>
    <w:rsid w:val="00757969"/>
    <w:rsid w:val="00757C58"/>
    <w:rsid w:val="007614F8"/>
    <w:rsid w:val="007635B7"/>
    <w:rsid w:val="007810F0"/>
    <w:rsid w:val="007873F4"/>
    <w:rsid w:val="00790B5D"/>
    <w:rsid w:val="007A3FAA"/>
    <w:rsid w:val="007B16E8"/>
    <w:rsid w:val="007B57E4"/>
    <w:rsid w:val="007B6DD2"/>
    <w:rsid w:val="007D018E"/>
    <w:rsid w:val="007D02AD"/>
    <w:rsid w:val="007D5D4A"/>
    <w:rsid w:val="007D7EBB"/>
    <w:rsid w:val="007E420A"/>
    <w:rsid w:val="007E75C0"/>
    <w:rsid w:val="007F4B24"/>
    <w:rsid w:val="0081347E"/>
    <w:rsid w:val="00815D80"/>
    <w:rsid w:val="008203C5"/>
    <w:rsid w:val="008219FB"/>
    <w:rsid w:val="00823240"/>
    <w:rsid w:val="0082740B"/>
    <w:rsid w:val="00831098"/>
    <w:rsid w:val="00843177"/>
    <w:rsid w:val="00847EB6"/>
    <w:rsid w:val="008501CF"/>
    <w:rsid w:val="00856B4B"/>
    <w:rsid w:val="00856D59"/>
    <w:rsid w:val="008632A0"/>
    <w:rsid w:val="00864681"/>
    <w:rsid w:val="008665D9"/>
    <w:rsid w:val="008747D2"/>
    <w:rsid w:val="008801EC"/>
    <w:rsid w:val="008843F1"/>
    <w:rsid w:val="008B0125"/>
    <w:rsid w:val="008B041F"/>
    <w:rsid w:val="008B0F46"/>
    <w:rsid w:val="008B4F3E"/>
    <w:rsid w:val="008B5BF7"/>
    <w:rsid w:val="008B785D"/>
    <w:rsid w:val="008E22F9"/>
    <w:rsid w:val="008E3E91"/>
    <w:rsid w:val="008F1FCC"/>
    <w:rsid w:val="008F6ED4"/>
    <w:rsid w:val="00903AA7"/>
    <w:rsid w:val="00903B7B"/>
    <w:rsid w:val="009138AF"/>
    <w:rsid w:val="00916E14"/>
    <w:rsid w:val="009209A2"/>
    <w:rsid w:val="0092534A"/>
    <w:rsid w:val="009257EF"/>
    <w:rsid w:val="00930D74"/>
    <w:rsid w:val="0094098F"/>
    <w:rsid w:val="00944C0D"/>
    <w:rsid w:val="00952977"/>
    <w:rsid w:val="009529AE"/>
    <w:rsid w:val="0095464C"/>
    <w:rsid w:val="00954FF7"/>
    <w:rsid w:val="009560F0"/>
    <w:rsid w:val="00956A33"/>
    <w:rsid w:val="00967EDE"/>
    <w:rsid w:val="00982AE8"/>
    <w:rsid w:val="00984A21"/>
    <w:rsid w:val="0098644F"/>
    <w:rsid w:val="009930A2"/>
    <w:rsid w:val="00994D1A"/>
    <w:rsid w:val="00996705"/>
    <w:rsid w:val="009A0E8D"/>
    <w:rsid w:val="009A3598"/>
    <w:rsid w:val="009A373B"/>
    <w:rsid w:val="009B6424"/>
    <w:rsid w:val="009C24AC"/>
    <w:rsid w:val="009C3842"/>
    <w:rsid w:val="009C558C"/>
    <w:rsid w:val="009D32C2"/>
    <w:rsid w:val="009E5BB5"/>
    <w:rsid w:val="009E6A3D"/>
    <w:rsid w:val="009F2CF0"/>
    <w:rsid w:val="009F3F75"/>
    <w:rsid w:val="00A02838"/>
    <w:rsid w:val="00A02917"/>
    <w:rsid w:val="00A030E7"/>
    <w:rsid w:val="00A053B1"/>
    <w:rsid w:val="00A07949"/>
    <w:rsid w:val="00A10D0D"/>
    <w:rsid w:val="00A12758"/>
    <w:rsid w:val="00A259D2"/>
    <w:rsid w:val="00A25CCF"/>
    <w:rsid w:val="00A265D5"/>
    <w:rsid w:val="00A34812"/>
    <w:rsid w:val="00A36352"/>
    <w:rsid w:val="00A36442"/>
    <w:rsid w:val="00A4196A"/>
    <w:rsid w:val="00A42E57"/>
    <w:rsid w:val="00A450DA"/>
    <w:rsid w:val="00A527B4"/>
    <w:rsid w:val="00A55506"/>
    <w:rsid w:val="00A60F8A"/>
    <w:rsid w:val="00A642B9"/>
    <w:rsid w:val="00A65C50"/>
    <w:rsid w:val="00A73332"/>
    <w:rsid w:val="00A74266"/>
    <w:rsid w:val="00A8355A"/>
    <w:rsid w:val="00A93CE4"/>
    <w:rsid w:val="00A9458D"/>
    <w:rsid w:val="00A9477D"/>
    <w:rsid w:val="00A949BA"/>
    <w:rsid w:val="00A9527B"/>
    <w:rsid w:val="00AA1AAA"/>
    <w:rsid w:val="00AB099D"/>
    <w:rsid w:val="00AB3625"/>
    <w:rsid w:val="00AC645B"/>
    <w:rsid w:val="00AD79FD"/>
    <w:rsid w:val="00AE0F4E"/>
    <w:rsid w:val="00AE12FC"/>
    <w:rsid w:val="00AE7541"/>
    <w:rsid w:val="00AE797A"/>
    <w:rsid w:val="00AF010E"/>
    <w:rsid w:val="00B10D61"/>
    <w:rsid w:val="00B12F45"/>
    <w:rsid w:val="00B202B1"/>
    <w:rsid w:val="00B20538"/>
    <w:rsid w:val="00B23076"/>
    <w:rsid w:val="00B30077"/>
    <w:rsid w:val="00B32409"/>
    <w:rsid w:val="00B324DB"/>
    <w:rsid w:val="00B41BAA"/>
    <w:rsid w:val="00B43661"/>
    <w:rsid w:val="00B5203C"/>
    <w:rsid w:val="00B6090C"/>
    <w:rsid w:val="00B658A8"/>
    <w:rsid w:val="00B76307"/>
    <w:rsid w:val="00B769FC"/>
    <w:rsid w:val="00B82CEE"/>
    <w:rsid w:val="00B84D24"/>
    <w:rsid w:val="00B90DCC"/>
    <w:rsid w:val="00BA035B"/>
    <w:rsid w:val="00BA43DA"/>
    <w:rsid w:val="00BA4FE8"/>
    <w:rsid w:val="00BC1EAE"/>
    <w:rsid w:val="00BC3613"/>
    <w:rsid w:val="00BC7C76"/>
    <w:rsid w:val="00BD0C9A"/>
    <w:rsid w:val="00BE4066"/>
    <w:rsid w:val="00BE5C4A"/>
    <w:rsid w:val="00C0413D"/>
    <w:rsid w:val="00C23642"/>
    <w:rsid w:val="00C503D8"/>
    <w:rsid w:val="00C522EB"/>
    <w:rsid w:val="00C55282"/>
    <w:rsid w:val="00C55BE4"/>
    <w:rsid w:val="00C64259"/>
    <w:rsid w:val="00C661E0"/>
    <w:rsid w:val="00C72DBD"/>
    <w:rsid w:val="00C77902"/>
    <w:rsid w:val="00C9007F"/>
    <w:rsid w:val="00C91612"/>
    <w:rsid w:val="00CA6977"/>
    <w:rsid w:val="00CB03EC"/>
    <w:rsid w:val="00CB2BEC"/>
    <w:rsid w:val="00CB535E"/>
    <w:rsid w:val="00CB699A"/>
    <w:rsid w:val="00CC0F51"/>
    <w:rsid w:val="00CC1846"/>
    <w:rsid w:val="00CC639A"/>
    <w:rsid w:val="00CD5EBA"/>
    <w:rsid w:val="00CE5D4E"/>
    <w:rsid w:val="00CF228A"/>
    <w:rsid w:val="00CF26B9"/>
    <w:rsid w:val="00CF5450"/>
    <w:rsid w:val="00CF5B26"/>
    <w:rsid w:val="00CF7F9E"/>
    <w:rsid w:val="00D0105B"/>
    <w:rsid w:val="00D0388A"/>
    <w:rsid w:val="00D058E4"/>
    <w:rsid w:val="00D10517"/>
    <w:rsid w:val="00D14B43"/>
    <w:rsid w:val="00D153A0"/>
    <w:rsid w:val="00D20A53"/>
    <w:rsid w:val="00D20C0D"/>
    <w:rsid w:val="00D25852"/>
    <w:rsid w:val="00D33401"/>
    <w:rsid w:val="00D33645"/>
    <w:rsid w:val="00D432FD"/>
    <w:rsid w:val="00D45F73"/>
    <w:rsid w:val="00D525D5"/>
    <w:rsid w:val="00D751AF"/>
    <w:rsid w:val="00D8217E"/>
    <w:rsid w:val="00D85107"/>
    <w:rsid w:val="00D86D69"/>
    <w:rsid w:val="00D8726A"/>
    <w:rsid w:val="00D92ABB"/>
    <w:rsid w:val="00D97A79"/>
    <w:rsid w:val="00DB1A88"/>
    <w:rsid w:val="00DB1A93"/>
    <w:rsid w:val="00DB3D88"/>
    <w:rsid w:val="00DB4A87"/>
    <w:rsid w:val="00DB7EA5"/>
    <w:rsid w:val="00DC5173"/>
    <w:rsid w:val="00DE2C7D"/>
    <w:rsid w:val="00DE5FF8"/>
    <w:rsid w:val="00DF7C53"/>
    <w:rsid w:val="00E01F2D"/>
    <w:rsid w:val="00E02229"/>
    <w:rsid w:val="00E049A6"/>
    <w:rsid w:val="00E05118"/>
    <w:rsid w:val="00E06B27"/>
    <w:rsid w:val="00E1675E"/>
    <w:rsid w:val="00E2264D"/>
    <w:rsid w:val="00E36930"/>
    <w:rsid w:val="00E44453"/>
    <w:rsid w:val="00E53A20"/>
    <w:rsid w:val="00E55D64"/>
    <w:rsid w:val="00E61EF5"/>
    <w:rsid w:val="00E70B8D"/>
    <w:rsid w:val="00E728F3"/>
    <w:rsid w:val="00E84C7D"/>
    <w:rsid w:val="00E96353"/>
    <w:rsid w:val="00EA392F"/>
    <w:rsid w:val="00EA4E76"/>
    <w:rsid w:val="00EB081B"/>
    <w:rsid w:val="00EB124B"/>
    <w:rsid w:val="00ED1FD9"/>
    <w:rsid w:val="00ED34CA"/>
    <w:rsid w:val="00ED6AAC"/>
    <w:rsid w:val="00EE6FE7"/>
    <w:rsid w:val="00EE7FF3"/>
    <w:rsid w:val="00F04F31"/>
    <w:rsid w:val="00F15132"/>
    <w:rsid w:val="00F2688C"/>
    <w:rsid w:val="00F37E06"/>
    <w:rsid w:val="00F43BFB"/>
    <w:rsid w:val="00F52068"/>
    <w:rsid w:val="00F54B44"/>
    <w:rsid w:val="00F54DB3"/>
    <w:rsid w:val="00F55ABF"/>
    <w:rsid w:val="00F55BD8"/>
    <w:rsid w:val="00F71C1F"/>
    <w:rsid w:val="00F8099D"/>
    <w:rsid w:val="00F85BE4"/>
    <w:rsid w:val="00F91106"/>
    <w:rsid w:val="00F93F06"/>
    <w:rsid w:val="00F96171"/>
    <w:rsid w:val="00FA2EEE"/>
    <w:rsid w:val="00FA6AA7"/>
    <w:rsid w:val="00FB00C6"/>
    <w:rsid w:val="00FB171A"/>
    <w:rsid w:val="00FC2D36"/>
    <w:rsid w:val="00FC425F"/>
    <w:rsid w:val="00FF4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page number" w:uiPriority="0"/>
    <w:lsdException w:name="endnote text" w:qFormat="1"/>
    <w:lsdException w:name="List 2"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Normal (Web)" w:qFormat="1"/>
    <w:lsdException w:name="annotation subject" w:qFormat="1"/>
    <w:lsdException w:name="Table Grid 1" w:uiPriority="0"/>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D7A"/>
  </w:style>
  <w:style w:type="paragraph" w:styleId="1">
    <w:name w:val="heading 1"/>
    <w:basedOn w:val="a"/>
    <w:next w:val="a"/>
    <w:link w:val="10"/>
    <w:uiPriority w:val="9"/>
    <w:qFormat/>
    <w:rsid w:val="00D33401"/>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3461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420EA3"/>
    <w:pPr>
      <w:keepNext/>
      <w:widowControl w:val="0"/>
      <w:autoSpaceDE w:val="0"/>
      <w:autoSpaceDN w:val="0"/>
      <w:spacing w:before="240" w:after="60" w:line="240" w:lineRule="auto"/>
      <w:outlineLvl w:val="2"/>
    </w:pPr>
    <w:rPr>
      <w:rFonts w:ascii="Arial" w:eastAsia="Times New Roman" w:hAnsi="Arial" w:cs="Calibri"/>
      <w:b/>
      <w:bCs/>
      <w:sz w:val="26"/>
      <w:szCs w:val="26"/>
    </w:rPr>
  </w:style>
  <w:style w:type="paragraph" w:styleId="4">
    <w:name w:val="heading 4"/>
    <w:basedOn w:val="a"/>
    <w:next w:val="a"/>
    <w:link w:val="40"/>
    <w:uiPriority w:val="9"/>
    <w:semiHidden/>
    <w:unhideWhenUsed/>
    <w:qFormat/>
    <w:rsid w:val="00420EA3"/>
    <w:pPr>
      <w:keepNext/>
      <w:widowControl w:val="0"/>
      <w:autoSpaceDE w:val="0"/>
      <w:autoSpaceDN w:val="0"/>
      <w:spacing w:before="240" w:after="60" w:line="240" w:lineRule="auto"/>
      <w:outlineLvl w:val="3"/>
    </w:pPr>
    <w:rPr>
      <w:rFonts w:ascii="Times New Roman" w:eastAsia="Times New Roman" w:hAnsi="Times New Roman" w:cs="Calibri"/>
      <w:b/>
      <w:bCs/>
      <w:sz w:val="28"/>
      <w:szCs w:val="28"/>
    </w:rPr>
  </w:style>
  <w:style w:type="paragraph" w:styleId="5">
    <w:name w:val="heading 5"/>
    <w:basedOn w:val="a"/>
    <w:next w:val="a"/>
    <w:link w:val="50"/>
    <w:uiPriority w:val="9"/>
    <w:semiHidden/>
    <w:unhideWhenUsed/>
    <w:qFormat/>
    <w:rsid w:val="001A36F1"/>
    <w:pPr>
      <w:keepNext/>
      <w:keepLines/>
      <w:spacing w:before="220" w:after="40" w:line="254" w:lineRule="auto"/>
      <w:outlineLvl w:val="4"/>
    </w:pPr>
    <w:rPr>
      <w:rFonts w:ascii="Calibri" w:eastAsia="Times New Roman" w:hAnsi="Calibri" w:cs="Calibri"/>
      <w:b/>
      <w:lang w:eastAsia="ru-RU"/>
    </w:rPr>
  </w:style>
  <w:style w:type="paragraph" w:styleId="6">
    <w:name w:val="heading 6"/>
    <w:basedOn w:val="a"/>
    <w:next w:val="a"/>
    <w:link w:val="60"/>
    <w:uiPriority w:val="9"/>
    <w:semiHidden/>
    <w:unhideWhenUsed/>
    <w:qFormat/>
    <w:rsid w:val="001A36F1"/>
    <w:pPr>
      <w:keepNext/>
      <w:keepLines/>
      <w:spacing w:before="200" w:after="40" w:line="254" w:lineRule="auto"/>
      <w:outlineLvl w:val="5"/>
    </w:pPr>
    <w:rPr>
      <w:rFonts w:ascii="Calibri" w:eastAsia="Times New Roman" w:hAnsi="Calibri" w:cs="Calibri"/>
      <w:b/>
      <w:sz w:val="20"/>
      <w:szCs w:val="20"/>
      <w:lang w:eastAsia="ru-RU"/>
    </w:rPr>
  </w:style>
  <w:style w:type="paragraph" w:styleId="7">
    <w:name w:val="heading 7"/>
    <w:basedOn w:val="a"/>
    <w:next w:val="a"/>
    <w:link w:val="70"/>
    <w:uiPriority w:val="9"/>
    <w:semiHidden/>
    <w:unhideWhenUsed/>
    <w:qFormat/>
    <w:rsid w:val="00E53A20"/>
    <w:pPr>
      <w:keepNext/>
      <w:keepLines/>
      <w:spacing w:before="320" w:line="256" w:lineRule="auto"/>
      <w:outlineLvl w:val="6"/>
    </w:pPr>
    <w:rPr>
      <w:rFonts w:ascii="Arial" w:eastAsia="Arial" w:hAnsi="Arial" w:cs="Times New Roman"/>
      <w:b/>
      <w:bCs/>
      <w:i/>
      <w:iCs/>
    </w:rPr>
  </w:style>
  <w:style w:type="paragraph" w:styleId="8">
    <w:name w:val="heading 8"/>
    <w:basedOn w:val="a"/>
    <w:next w:val="a"/>
    <w:link w:val="80"/>
    <w:uiPriority w:val="9"/>
    <w:unhideWhenUsed/>
    <w:qFormat/>
    <w:rsid w:val="000706E3"/>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53A20"/>
    <w:pPr>
      <w:keepNext/>
      <w:keepLines/>
      <w:spacing w:before="320" w:line="256" w:lineRule="auto"/>
      <w:outlineLvl w:val="8"/>
    </w:pPr>
    <w:rPr>
      <w:rFonts w:ascii="Arial" w:eastAsia="Arial" w:hAnsi="Arial" w:cs="Times New Roman"/>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D33401"/>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D33401"/>
  </w:style>
  <w:style w:type="paragraph" w:styleId="a3">
    <w:name w:val="Normal (Web)"/>
    <w:basedOn w:val="a"/>
    <w:link w:val="a4"/>
    <w:uiPriority w:val="99"/>
    <w:qFormat/>
    <w:rsid w:val="00D3340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1">
    <w:name w:val="List 2"/>
    <w:basedOn w:val="a"/>
    <w:rsid w:val="00D33401"/>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Indent 2"/>
    <w:basedOn w:val="a"/>
    <w:link w:val="23"/>
    <w:rsid w:val="00D33401"/>
    <w:pPr>
      <w:spacing w:after="120" w:line="480" w:lineRule="auto"/>
      <w:ind w:left="283"/>
    </w:pPr>
    <w:rPr>
      <w:rFonts w:ascii="Times New Roman" w:eastAsia="Times New Roman" w:hAnsi="Times New Roman" w:cs="Times New Roman"/>
      <w:sz w:val="24"/>
      <w:szCs w:val="24"/>
      <w:lang w:eastAsia="ru-RU"/>
    </w:rPr>
  </w:style>
  <w:style w:type="character" w:customStyle="1" w:styleId="23">
    <w:name w:val="Основной текст с отступом 2 Знак"/>
    <w:basedOn w:val="a0"/>
    <w:link w:val="22"/>
    <w:rsid w:val="00D33401"/>
    <w:rPr>
      <w:rFonts w:ascii="Times New Roman" w:eastAsia="Times New Roman" w:hAnsi="Times New Roman" w:cs="Times New Roman"/>
      <w:sz w:val="24"/>
      <w:szCs w:val="24"/>
      <w:lang w:eastAsia="ru-RU"/>
    </w:rPr>
  </w:style>
  <w:style w:type="character" w:styleId="a5">
    <w:name w:val="Strong"/>
    <w:qFormat/>
    <w:rsid w:val="00D33401"/>
    <w:rPr>
      <w:b/>
      <w:bCs/>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semiHidden/>
    <w:qFormat/>
    <w:rsid w:val="00D33401"/>
    <w:rPr>
      <w:rFonts w:ascii="Times New Roman" w:eastAsia="Times New Roman" w:hAnsi="Times New Roman" w:cs="Times New Roman"/>
      <w:sz w:val="20"/>
      <w:szCs w:val="20"/>
      <w:lang w:eastAsia="ru-RU"/>
    </w:rPr>
  </w:style>
  <w:style w:type="character" w:styleId="a8">
    <w:name w:val="footnote reference"/>
    <w:uiPriority w:val="99"/>
    <w:semiHidden/>
    <w:qFormat/>
    <w:rsid w:val="00D33401"/>
    <w:rPr>
      <w:vertAlign w:val="superscript"/>
    </w:rPr>
  </w:style>
  <w:style w:type="paragraph" w:styleId="a9">
    <w:name w:val="Balloon Text"/>
    <w:basedOn w:val="a"/>
    <w:link w:val="aa"/>
    <w:uiPriority w:val="99"/>
    <w:semiHidden/>
    <w:qFormat/>
    <w:rsid w:val="00D33401"/>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0"/>
    <w:link w:val="a9"/>
    <w:uiPriority w:val="99"/>
    <w:semiHidden/>
    <w:qFormat/>
    <w:rsid w:val="00D33401"/>
    <w:rPr>
      <w:rFonts w:ascii="Tahoma" w:eastAsia="Times New Roman" w:hAnsi="Tahoma" w:cs="Tahoma"/>
      <w:sz w:val="16"/>
      <w:szCs w:val="16"/>
      <w:lang w:eastAsia="ru-RU"/>
    </w:rPr>
  </w:style>
  <w:style w:type="paragraph" w:styleId="24">
    <w:name w:val="Body Text 2"/>
    <w:basedOn w:val="a"/>
    <w:link w:val="25"/>
    <w:rsid w:val="00D33401"/>
    <w:pPr>
      <w:spacing w:after="120" w:line="480" w:lineRule="auto"/>
    </w:pPr>
    <w:rPr>
      <w:rFonts w:ascii="Times New Roman" w:eastAsia="Times New Roman" w:hAnsi="Times New Roman" w:cs="Times New Roman"/>
      <w:sz w:val="24"/>
      <w:szCs w:val="24"/>
      <w:lang w:eastAsia="ru-RU"/>
    </w:rPr>
  </w:style>
  <w:style w:type="character" w:customStyle="1" w:styleId="25">
    <w:name w:val="Основной текст 2 Знак"/>
    <w:basedOn w:val="a0"/>
    <w:link w:val="24"/>
    <w:rsid w:val="00D33401"/>
    <w:rPr>
      <w:rFonts w:ascii="Times New Roman" w:eastAsia="Times New Roman" w:hAnsi="Times New Roman" w:cs="Times New Roman"/>
      <w:sz w:val="24"/>
      <w:szCs w:val="24"/>
      <w:lang w:eastAsia="ru-RU"/>
    </w:rPr>
  </w:style>
  <w:style w:type="paragraph" w:styleId="ab">
    <w:name w:val="Body Text"/>
    <w:basedOn w:val="a"/>
    <w:link w:val="ac"/>
    <w:uiPriority w:val="1"/>
    <w:qFormat/>
    <w:rsid w:val="00D33401"/>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uiPriority w:val="1"/>
    <w:qFormat/>
    <w:rsid w:val="00D33401"/>
    <w:rPr>
      <w:rFonts w:ascii="Times New Roman" w:eastAsia="Times New Roman" w:hAnsi="Times New Roman" w:cs="Times New Roman"/>
      <w:sz w:val="24"/>
      <w:szCs w:val="24"/>
      <w:lang w:eastAsia="ru-RU"/>
    </w:rPr>
  </w:style>
  <w:style w:type="character" w:styleId="ad">
    <w:name w:val="annotation reference"/>
    <w:uiPriority w:val="99"/>
    <w:semiHidden/>
    <w:rsid w:val="00D33401"/>
    <w:rPr>
      <w:sz w:val="16"/>
      <w:szCs w:val="16"/>
    </w:rPr>
  </w:style>
  <w:style w:type="paragraph" w:styleId="ae">
    <w:name w:val="annotation text"/>
    <w:basedOn w:val="a"/>
    <w:link w:val="af"/>
    <w:uiPriority w:val="99"/>
    <w:qFormat/>
    <w:rsid w:val="00D33401"/>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0"/>
    <w:link w:val="ae"/>
    <w:uiPriority w:val="99"/>
    <w:qFormat/>
    <w:rsid w:val="00D33401"/>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qFormat/>
    <w:rsid w:val="00D33401"/>
    <w:rPr>
      <w:b/>
      <w:bCs/>
    </w:rPr>
  </w:style>
  <w:style w:type="character" w:customStyle="1" w:styleId="af1">
    <w:name w:val="Тема примечания Знак"/>
    <w:basedOn w:val="af"/>
    <w:link w:val="af0"/>
    <w:uiPriority w:val="99"/>
    <w:semiHidden/>
    <w:qFormat/>
    <w:rsid w:val="00D33401"/>
    <w:rPr>
      <w:rFonts w:ascii="Times New Roman" w:eastAsia="Times New Roman" w:hAnsi="Times New Roman" w:cs="Times New Roman"/>
      <w:b/>
      <w:bCs/>
      <w:sz w:val="20"/>
      <w:szCs w:val="20"/>
      <w:lang w:eastAsia="ru-RU"/>
    </w:rPr>
  </w:style>
  <w:style w:type="table" w:styleId="af2">
    <w:name w:val="Table Grid"/>
    <w:basedOn w:val="a1"/>
    <w:uiPriority w:val="59"/>
    <w:rsid w:val="00D334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
    <w:rsid w:val="00D33401"/>
    <w:pPr>
      <w:spacing w:after="160" w:line="240" w:lineRule="exact"/>
    </w:pPr>
    <w:rPr>
      <w:rFonts w:ascii="Verdana" w:eastAsia="Times New Roman" w:hAnsi="Verdana" w:cs="Times New Roman"/>
      <w:sz w:val="20"/>
      <w:szCs w:val="20"/>
      <w:lang w:eastAsia="ru-RU"/>
    </w:rPr>
  </w:style>
  <w:style w:type="table" w:styleId="12">
    <w:name w:val="Table Grid 1"/>
    <w:basedOn w:val="a1"/>
    <w:rsid w:val="00D33401"/>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
    <w:link w:val="af5"/>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0"/>
    <w:link w:val="af4"/>
    <w:uiPriority w:val="99"/>
    <w:qFormat/>
    <w:rsid w:val="00D33401"/>
    <w:rPr>
      <w:rFonts w:ascii="Times New Roman" w:eastAsia="Times New Roman" w:hAnsi="Times New Roman" w:cs="Times New Roman"/>
      <w:sz w:val="24"/>
      <w:szCs w:val="24"/>
      <w:lang w:eastAsia="ru-RU"/>
    </w:rPr>
  </w:style>
  <w:style w:type="character" w:styleId="af6">
    <w:name w:val="page number"/>
    <w:basedOn w:val="a0"/>
    <w:rsid w:val="00D33401"/>
  </w:style>
  <w:style w:type="paragraph" w:customStyle="1" w:styleId="26">
    <w:name w:val="Знак2"/>
    <w:basedOn w:val="a"/>
    <w:rsid w:val="00D33401"/>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
    <w:link w:val="af8"/>
    <w:uiPriority w:val="99"/>
    <w:qFormat/>
    <w:rsid w:val="00D3340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0"/>
    <w:link w:val="af7"/>
    <w:uiPriority w:val="99"/>
    <w:qFormat/>
    <w:rsid w:val="00D33401"/>
    <w:rPr>
      <w:rFonts w:ascii="Times New Roman" w:eastAsia="Times New Roman" w:hAnsi="Times New Roman" w:cs="Times New Roman"/>
      <w:sz w:val="24"/>
      <w:szCs w:val="24"/>
      <w:lang w:eastAsia="ru-RU"/>
    </w:rPr>
  </w:style>
  <w:style w:type="paragraph" w:customStyle="1" w:styleId="af9">
    <w:name w:val="Таблицы (моноширинный)"/>
    <w:basedOn w:val="a"/>
    <w:next w:val="a"/>
    <w:rsid w:val="00D3340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a">
    <w:name w:val="Title"/>
    <w:basedOn w:val="a"/>
    <w:link w:val="afb"/>
    <w:uiPriority w:val="10"/>
    <w:qFormat/>
    <w:rsid w:val="00D33401"/>
    <w:pPr>
      <w:spacing w:after="0" w:line="240" w:lineRule="auto"/>
      <w:jc w:val="center"/>
    </w:pPr>
    <w:rPr>
      <w:rFonts w:ascii="Times New Roman" w:eastAsia="Times New Roman" w:hAnsi="Times New Roman" w:cs="Times New Roman"/>
      <w:b/>
      <w:bCs/>
      <w:sz w:val="32"/>
      <w:szCs w:val="24"/>
      <w:lang w:eastAsia="ru-RU"/>
    </w:rPr>
  </w:style>
  <w:style w:type="character" w:customStyle="1" w:styleId="afb">
    <w:name w:val="Название Знак"/>
    <w:basedOn w:val="a0"/>
    <w:link w:val="afa"/>
    <w:uiPriority w:val="10"/>
    <w:qFormat/>
    <w:rsid w:val="00D33401"/>
    <w:rPr>
      <w:rFonts w:ascii="Times New Roman" w:eastAsia="Times New Roman" w:hAnsi="Times New Roman" w:cs="Times New Roman"/>
      <w:b/>
      <w:bCs/>
      <w:sz w:val="32"/>
      <w:szCs w:val="24"/>
      <w:lang w:eastAsia="ru-RU"/>
    </w:rPr>
  </w:style>
  <w:style w:type="paragraph" w:styleId="afc">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fd"/>
    <w:uiPriority w:val="1"/>
    <w:qFormat/>
    <w:rsid w:val="00D33401"/>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2"/>
    <w:uiPriority w:val="59"/>
    <w:rsid w:val="000570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No Spacing"/>
    <w:uiPriority w:val="1"/>
    <w:qFormat/>
    <w:rsid w:val="00525A3A"/>
    <w:pPr>
      <w:spacing w:after="0" w:line="240" w:lineRule="auto"/>
    </w:pPr>
  </w:style>
  <w:style w:type="character" w:customStyle="1" w:styleId="20">
    <w:name w:val="Заголовок 2 Знак"/>
    <w:basedOn w:val="a0"/>
    <w:link w:val="2"/>
    <w:uiPriority w:val="9"/>
    <w:semiHidden/>
    <w:qFormat/>
    <w:rsid w:val="00346179"/>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D14B43"/>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99"/>
    <w:qFormat/>
    <w:rsid w:val="00D14B43"/>
    <w:pPr>
      <w:widowControl w:val="0"/>
      <w:spacing w:after="0" w:line="240" w:lineRule="auto"/>
      <w:ind w:left="103"/>
    </w:pPr>
    <w:rPr>
      <w:rFonts w:ascii="Times New Roman" w:eastAsia="Times New Roman" w:hAnsi="Times New Roman" w:cs="Times New Roman"/>
      <w:lang w:val="en-US"/>
    </w:rPr>
  </w:style>
  <w:style w:type="table" w:customStyle="1" w:styleId="110">
    <w:name w:val="Сетка таблицы11"/>
    <w:basedOn w:val="a1"/>
    <w:next w:val="af2"/>
    <w:uiPriority w:val="59"/>
    <w:rsid w:val="00673F8A"/>
    <w:pPr>
      <w:spacing w:after="0" w:line="240" w:lineRule="auto"/>
    </w:pPr>
    <w:rPr>
      <w:rFonts w:ascii="Times New Roman" w:eastAsiaTheme="minorEastAsia"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2"/>
    <w:uiPriority w:val="39"/>
    <w:rsid w:val="00B5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
    <w:rsid w:val="000706E3"/>
    <w:rPr>
      <w:rFonts w:asciiTheme="majorHAnsi" w:eastAsiaTheme="majorEastAsia" w:hAnsiTheme="majorHAnsi" w:cstheme="majorBidi"/>
      <w:color w:val="404040" w:themeColor="text1" w:themeTint="BF"/>
      <w:sz w:val="20"/>
      <w:szCs w:val="20"/>
    </w:rPr>
  </w:style>
  <w:style w:type="paragraph" w:customStyle="1" w:styleId="210">
    <w:name w:val="Список 21"/>
    <w:basedOn w:val="a"/>
    <w:rsid w:val="000706E3"/>
    <w:pPr>
      <w:spacing w:after="0" w:line="240" w:lineRule="auto"/>
      <w:ind w:left="566" w:hanging="283"/>
    </w:pPr>
    <w:rPr>
      <w:rFonts w:ascii="Times New Roman" w:eastAsia="Times New Roman" w:hAnsi="Times New Roman" w:cs="Times New Roman"/>
      <w:sz w:val="20"/>
      <w:szCs w:val="20"/>
      <w:lang w:eastAsia="ar-SA"/>
    </w:rPr>
  </w:style>
  <w:style w:type="table" w:customStyle="1" w:styleId="27">
    <w:name w:val="Сетка таблицы2"/>
    <w:basedOn w:val="a1"/>
    <w:next w:val="af2"/>
    <w:rsid w:val="006B15C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1">
    <w:name w:val="Сетка таблицы3"/>
    <w:basedOn w:val="a1"/>
    <w:next w:val="af2"/>
    <w:rsid w:val="0006344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Hyperlink"/>
    <w:basedOn w:val="a0"/>
    <w:uiPriority w:val="99"/>
    <w:unhideWhenUsed/>
    <w:rsid w:val="00E55D64"/>
    <w:rPr>
      <w:color w:val="0000FF" w:themeColor="hyperlink"/>
      <w:u w:val="single"/>
    </w:rPr>
  </w:style>
  <w:style w:type="numbering" w:customStyle="1" w:styleId="28">
    <w:name w:val="Нет списка2"/>
    <w:next w:val="a2"/>
    <w:uiPriority w:val="99"/>
    <w:semiHidden/>
    <w:unhideWhenUsed/>
    <w:rsid w:val="004F515E"/>
  </w:style>
  <w:style w:type="character" w:customStyle="1" w:styleId="14">
    <w:name w:val="Просмотренная гиперссылка1"/>
    <w:basedOn w:val="a0"/>
    <w:uiPriority w:val="99"/>
    <w:semiHidden/>
    <w:unhideWhenUsed/>
    <w:rsid w:val="004F515E"/>
    <w:rPr>
      <w:color w:val="954F72"/>
      <w:u w:val="single"/>
    </w:rPr>
  </w:style>
  <w:style w:type="paragraph" w:styleId="HTML">
    <w:name w:val="HTML Preformatted"/>
    <w:basedOn w:val="a"/>
    <w:link w:val="HTML0"/>
    <w:uiPriority w:val="99"/>
    <w:semiHidden/>
    <w:unhideWhenUsed/>
    <w:rsid w:val="004F51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F515E"/>
    <w:rPr>
      <w:rFonts w:ascii="Courier New" w:eastAsia="Times New Roman" w:hAnsi="Courier New" w:cs="Courier New"/>
      <w:sz w:val="20"/>
      <w:szCs w:val="20"/>
      <w:lang w:eastAsia="ru-RU"/>
    </w:rPr>
  </w:style>
  <w:style w:type="paragraph" w:styleId="15">
    <w:name w:val="toc 1"/>
    <w:basedOn w:val="a"/>
    <w:next w:val="a"/>
    <w:autoRedefine/>
    <w:uiPriority w:val="39"/>
    <w:unhideWhenUsed/>
    <w:qFormat/>
    <w:rsid w:val="004F515E"/>
    <w:pPr>
      <w:spacing w:after="100" w:line="256" w:lineRule="auto"/>
    </w:pPr>
    <w:rPr>
      <w:rFonts w:ascii="Calibri" w:eastAsia="Calibri" w:hAnsi="Calibri" w:cs="Times New Roman"/>
    </w:rPr>
  </w:style>
  <w:style w:type="paragraph" w:styleId="29">
    <w:name w:val="toc 2"/>
    <w:basedOn w:val="a"/>
    <w:next w:val="a"/>
    <w:autoRedefine/>
    <w:uiPriority w:val="39"/>
    <w:semiHidden/>
    <w:unhideWhenUsed/>
    <w:qFormat/>
    <w:rsid w:val="004F515E"/>
    <w:pPr>
      <w:spacing w:after="100" w:line="256" w:lineRule="auto"/>
      <w:ind w:left="220"/>
    </w:pPr>
    <w:rPr>
      <w:rFonts w:ascii="Calibri" w:eastAsia="Calibri" w:hAnsi="Calibri" w:cs="Times New Roman"/>
    </w:rPr>
  </w:style>
  <w:style w:type="character" w:customStyle="1" w:styleId="16">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4F515E"/>
    <w:rPr>
      <w:rFonts w:ascii="Calibri" w:eastAsia="Calibri" w:hAnsi="Calibri" w:cs="Times New Roman"/>
      <w:sz w:val="20"/>
      <w:szCs w:val="20"/>
    </w:rPr>
  </w:style>
  <w:style w:type="paragraph" w:customStyle="1" w:styleId="17">
    <w:name w:val="Заголовок оглавления1"/>
    <w:basedOn w:val="1"/>
    <w:next w:val="a"/>
    <w:uiPriority w:val="39"/>
    <w:semiHidden/>
    <w:unhideWhenUsed/>
    <w:qFormat/>
    <w:rsid w:val="004F515E"/>
    <w:pPr>
      <w:keepLines/>
      <w:autoSpaceDE/>
      <w:autoSpaceDN/>
      <w:spacing w:before="240" w:line="256" w:lineRule="auto"/>
      <w:ind w:firstLine="0"/>
      <w:outlineLvl w:val="9"/>
    </w:pPr>
    <w:rPr>
      <w:rFonts w:ascii="Calibri Light" w:hAnsi="Calibri Light"/>
      <w:color w:val="2F5496"/>
      <w:sz w:val="32"/>
      <w:szCs w:val="32"/>
    </w:rPr>
  </w:style>
  <w:style w:type="paragraph" w:customStyle="1" w:styleId="paragraph">
    <w:name w:val="paragraph"/>
    <w:basedOn w:val="a"/>
    <w:uiPriority w:val="99"/>
    <w:semiHidden/>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t-p">
    <w:name w:val="dt-p"/>
    <w:basedOn w:val="a"/>
    <w:uiPriority w:val="99"/>
    <w:qFormat/>
    <w:rsid w:val="004F5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basedOn w:val="a"/>
    <w:qFormat/>
    <w:rsid w:val="004F515E"/>
    <w:pPr>
      <w:widowControl w:val="0"/>
      <w:spacing w:after="0" w:line="256" w:lineRule="auto"/>
    </w:pPr>
    <w:rPr>
      <w:rFonts w:ascii="OpenSymbol" w:eastAsia="Times New Roman" w:hAnsi="OpenSymbol" w:cs="OpenSymbol"/>
      <w:sz w:val="20"/>
      <w:szCs w:val="20"/>
      <w:lang w:eastAsia="ru-RU"/>
    </w:rPr>
  </w:style>
  <w:style w:type="paragraph" w:customStyle="1" w:styleId="211">
    <w:name w:val="Заголовок 21"/>
    <w:basedOn w:val="a"/>
    <w:uiPriority w:val="1"/>
    <w:semiHidden/>
    <w:qFormat/>
    <w:rsid w:val="004F515E"/>
    <w:pPr>
      <w:widowControl w:val="0"/>
      <w:autoSpaceDE w:val="0"/>
      <w:autoSpaceDN w:val="0"/>
      <w:spacing w:after="0" w:line="240" w:lineRule="auto"/>
      <w:ind w:left="300"/>
      <w:outlineLvl w:val="2"/>
    </w:pPr>
    <w:rPr>
      <w:rFonts w:ascii="Times New Roman" w:eastAsia="Times New Roman" w:hAnsi="Times New Roman" w:cs="Times New Roman"/>
      <w:b/>
      <w:bCs/>
      <w:sz w:val="24"/>
      <w:szCs w:val="24"/>
    </w:rPr>
  </w:style>
  <w:style w:type="character" w:customStyle="1" w:styleId="normaltextrun">
    <w:name w:val="normaltextrun"/>
    <w:basedOn w:val="a0"/>
    <w:rsid w:val="004F515E"/>
  </w:style>
  <w:style w:type="character" w:customStyle="1" w:styleId="eop">
    <w:name w:val="eop"/>
    <w:basedOn w:val="a0"/>
    <w:rsid w:val="004F515E"/>
  </w:style>
  <w:style w:type="character" w:customStyle="1" w:styleId="spellingerror">
    <w:name w:val="spellingerror"/>
    <w:basedOn w:val="a0"/>
    <w:rsid w:val="004F515E"/>
  </w:style>
  <w:style w:type="character" w:customStyle="1" w:styleId="contextualspellingandgrammarerror">
    <w:name w:val="contextualspellingandgrammarerror"/>
    <w:basedOn w:val="a0"/>
    <w:rsid w:val="004F515E"/>
  </w:style>
  <w:style w:type="character" w:customStyle="1" w:styleId="cf01">
    <w:name w:val="cf01"/>
    <w:basedOn w:val="a0"/>
    <w:rsid w:val="004F515E"/>
    <w:rPr>
      <w:rFonts w:ascii="Segoe UI" w:hAnsi="Segoe UI" w:cs="Segoe UI" w:hint="default"/>
      <w:sz w:val="18"/>
      <w:szCs w:val="18"/>
    </w:rPr>
  </w:style>
  <w:style w:type="character" w:customStyle="1" w:styleId="dt-m">
    <w:name w:val="dt-m"/>
    <w:basedOn w:val="a0"/>
    <w:uiPriority w:val="99"/>
    <w:qFormat/>
    <w:rsid w:val="004F515E"/>
  </w:style>
  <w:style w:type="table" w:customStyle="1" w:styleId="51">
    <w:name w:val="Сетка таблицы5"/>
    <w:basedOn w:val="a1"/>
    <w:next w:val="af2"/>
    <w:uiPriority w:val="39"/>
    <w:rsid w:val="004F515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FollowedHyperlink"/>
    <w:basedOn w:val="a0"/>
    <w:uiPriority w:val="99"/>
    <w:semiHidden/>
    <w:unhideWhenUsed/>
    <w:rsid w:val="004F515E"/>
    <w:rPr>
      <w:color w:val="800080" w:themeColor="followedHyperlink"/>
      <w:u w:val="single"/>
    </w:rPr>
  </w:style>
  <w:style w:type="character" w:customStyle="1" w:styleId="30">
    <w:name w:val="Заголовок 3 Знак"/>
    <w:basedOn w:val="a0"/>
    <w:link w:val="3"/>
    <w:uiPriority w:val="9"/>
    <w:semiHidden/>
    <w:qFormat/>
    <w:rsid w:val="00420EA3"/>
    <w:rPr>
      <w:rFonts w:ascii="Arial" w:eastAsia="Times New Roman" w:hAnsi="Arial" w:cs="Calibri"/>
      <w:b/>
      <w:bCs/>
      <w:sz w:val="26"/>
      <w:szCs w:val="26"/>
    </w:rPr>
  </w:style>
  <w:style w:type="character" w:customStyle="1" w:styleId="40">
    <w:name w:val="Заголовок 4 Знак"/>
    <w:basedOn w:val="a0"/>
    <w:link w:val="4"/>
    <w:uiPriority w:val="9"/>
    <w:semiHidden/>
    <w:qFormat/>
    <w:rsid w:val="00420EA3"/>
    <w:rPr>
      <w:rFonts w:ascii="Times New Roman" w:eastAsia="Times New Roman" w:hAnsi="Times New Roman" w:cs="Calibri"/>
      <w:b/>
      <w:bCs/>
      <w:sz w:val="28"/>
      <w:szCs w:val="28"/>
    </w:rPr>
  </w:style>
  <w:style w:type="character" w:customStyle="1" w:styleId="a4">
    <w:name w:val="Обычный (веб) Знак"/>
    <w:link w:val="a3"/>
    <w:uiPriority w:val="99"/>
    <w:qFormat/>
    <w:locked/>
    <w:rsid w:val="00420EA3"/>
    <w:rPr>
      <w:rFonts w:ascii="Times New Roman" w:eastAsia="Times New Roman" w:hAnsi="Times New Roman" w:cs="Times New Roman"/>
      <w:sz w:val="24"/>
      <w:szCs w:val="24"/>
      <w:lang w:eastAsia="ru-RU"/>
    </w:rPr>
  </w:style>
  <w:style w:type="character" w:customStyle="1" w:styleId="aff1">
    <w:name w:val="Основной текст_"/>
    <w:basedOn w:val="a0"/>
    <w:link w:val="18"/>
    <w:qFormat/>
    <w:locked/>
    <w:rsid w:val="00420EA3"/>
    <w:rPr>
      <w:rFonts w:cs="Angsana New"/>
      <w:shd w:val="clear" w:color="auto" w:fill="FFFFFF"/>
      <w:lang w:bidi="th-TH"/>
    </w:rPr>
  </w:style>
  <w:style w:type="paragraph" w:customStyle="1" w:styleId="18">
    <w:name w:val="Основной текст1"/>
    <w:basedOn w:val="a"/>
    <w:link w:val="aff1"/>
    <w:qFormat/>
    <w:rsid w:val="00420EA3"/>
    <w:pPr>
      <w:widowControl w:val="0"/>
      <w:shd w:val="clear" w:color="auto" w:fill="FFFFFF"/>
      <w:spacing w:after="0" w:line="254" w:lineRule="exact"/>
      <w:jc w:val="center"/>
    </w:pPr>
    <w:rPr>
      <w:rFonts w:cs="Angsana New"/>
      <w:lang w:bidi="th-TH"/>
    </w:rPr>
  </w:style>
  <w:style w:type="paragraph" w:customStyle="1" w:styleId="19">
    <w:name w:val="Обычный1"/>
    <w:qFormat/>
    <w:rsid w:val="00420EA3"/>
    <w:pPr>
      <w:spacing w:after="0" w:line="240" w:lineRule="auto"/>
      <w:jc w:val="both"/>
    </w:pPr>
    <w:rPr>
      <w:rFonts w:ascii="Calibri" w:eastAsia="SimSun" w:hAnsi="Calibri" w:cs="Calibri"/>
      <w:sz w:val="24"/>
      <w:szCs w:val="24"/>
      <w:lang w:eastAsia="ru-RU"/>
    </w:rPr>
  </w:style>
  <w:style w:type="paragraph" w:customStyle="1" w:styleId="Normal1">
    <w:name w:val="Normal1"/>
    <w:uiPriority w:val="99"/>
    <w:qFormat/>
    <w:rsid w:val="00420EA3"/>
    <w:pPr>
      <w:spacing w:after="0" w:line="240" w:lineRule="auto"/>
      <w:jc w:val="both"/>
    </w:pPr>
    <w:rPr>
      <w:rFonts w:ascii="Calibri" w:eastAsia="SimSun" w:hAnsi="Calibri" w:cs="Calibri"/>
      <w:sz w:val="24"/>
      <w:szCs w:val="24"/>
      <w:lang w:eastAsia="ru-RU"/>
    </w:rPr>
  </w:style>
  <w:style w:type="paragraph" w:customStyle="1" w:styleId="aff2">
    <w:name w:val="Подпись к картинке"/>
    <w:basedOn w:val="a"/>
    <w:uiPriority w:val="99"/>
    <w:qFormat/>
    <w:rsid w:val="00420EA3"/>
    <w:pPr>
      <w:widowControl w:val="0"/>
      <w:spacing w:after="160" w:line="256" w:lineRule="auto"/>
    </w:pPr>
    <w:rPr>
      <w:rFonts w:ascii="Times New Roman" w:eastAsia="Times New Roman" w:hAnsi="Times New Roman" w:cs="Times New Roman"/>
      <w:sz w:val="19"/>
      <w:szCs w:val="19"/>
    </w:rPr>
  </w:style>
  <w:style w:type="paragraph" w:customStyle="1" w:styleId="2a">
    <w:name w:val="Основной текст (2)"/>
    <w:basedOn w:val="a"/>
    <w:uiPriority w:val="99"/>
    <w:qFormat/>
    <w:rsid w:val="00420EA3"/>
    <w:pPr>
      <w:widowControl w:val="0"/>
      <w:spacing w:after="580" w:line="256" w:lineRule="auto"/>
      <w:ind w:left="1140" w:firstLine="20"/>
    </w:pPr>
    <w:rPr>
      <w:rFonts w:ascii="Times New Roman" w:eastAsia="Times New Roman" w:hAnsi="Times New Roman" w:cs="Times New Roman"/>
      <w:sz w:val="16"/>
      <w:szCs w:val="16"/>
    </w:rPr>
  </w:style>
  <w:style w:type="table" w:customStyle="1" w:styleId="GridTable1Light">
    <w:name w:val="Grid Table 1 Light"/>
    <w:basedOn w:val="a1"/>
    <w:uiPriority w:val="46"/>
    <w:rsid w:val="00420EA3"/>
    <w:pPr>
      <w:widowControl w:val="0"/>
      <w:spacing w:after="0" w:line="240" w:lineRule="auto"/>
    </w:pPr>
    <w:rPr>
      <w:rFonts w:ascii="Arial Unicode MS" w:eastAsia="Arial Unicode MS" w:hAnsi="Arial Unicode MS" w:cs="Arial Unicode MS"/>
      <w:sz w:val="24"/>
      <w:szCs w:val="24"/>
      <w:lang w:eastAsia="ru-RU" w:bidi="ru-RU"/>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efault">
    <w:name w:val="Default"/>
    <w:uiPriority w:val="99"/>
    <w:qFormat/>
    <w:rsid w:val="00420EA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50">
    <w:name w:val="Заголовок 5 Знак"/>
    <w:basedOn w:val="a0"/>
    <w:link w:val="5"/>
    <w:uiPriority w:val="9"/>
    <w:semiHidden/>
    <w:rsid w:val="001A36F1"/>
    <w:rPr>
      <w:rFonts w:ascii="Calibri" w:eastAsia="Times New Roman" w:hAnsi="Calibri" w:cs="Calibri"/>
      <w:b/>
      <w:lang w:eastAsia="ru-RU"/>
    </w:rPr>
  </w:style>
  <w:style w:type="character" w:customStyle="1" w:styleId="60">
    <w:name w:val="Заголовок 6 Знак"/>
    <w:basedOn w:val="a0"/>
    <w:link w:val="6"/>
    <w:uiPriority w:val="9"/>
    <w:semiHidden/>
    <w:rsid w:val="001A36F1"/>
    <w:rPr>
      <w:rFonts w:ascii="Calibri" w:eastAsia="Times New Roman" w:hAnsi="Calibri" w:cs="Calibri"/>
      <w:b/>
      <w:sz w:val="20"/>
      <w:szCs w:val="20"/>
      <w:lang w:eastAsia="ru-RU"/>
    </w:rPr>
  </w:style>
  <w:style w:type="paragraph" w:styleId="aff3">
    <w:name w:val="endnote text"/>
    <w:basedOn w:val="a"/>
    <w:link w:val="aff4"/>
    <w:uiPriority w:val="99"/>
    <w:semiHidden/>
    <w:unhideWhenUsed/>
    <w:qFormat/>
    <w:rsid w:val="001A36F1"/>
    <w:pPr>
      <w:spacing w:after="0" w:line="240" w:lineRule="auto"/>
    </w:pPr>
    <w:rPr>
      <w:rFonts w:ascii="Calibri" w:eastAsia="Calibri" w:hAnsi="Calibri" w:cs="Calibri"/>
      <w:sz w:val="20"/>
      <w:szCs w:val="20"/>
      <w:lang w:eastAsia="ru-RU"/>
    </w:rPr>
  </w:style>
  <w:style w:type="character" w:customStyle="1" w:styleId="aff4">
    <w:name w:val="Текст концевой сноски Знак"/>
    <w:basedOn w:val="a0"/>
    <w:link w:val="aff3"/>
    <w:uiPriority w:val="99"/>
    <w:semiHidden/>
    <w:rsid w:val="001A36F1"/>
    <w:rPr>
      <w:rFonts w:ascii="Calibri" w:eastAsia="Calibri" w:hAnsi="Calibri" w:cs="Calibri"/>
      <w:sz w:val="20"/>
      <w:szCs w:val="20"/>
      <w:lang w:eastAsia="ru-RU"/>
    </w:rPr>
  </w:style>
  <w:style w:type="paragraph" w:styleId="aff5">
    <w:name w:val="Subtitle"/>
    <w:basedOn w:val="a"/>
    <w:next w:val="a"/>
    <w:link w:val="aff6"/>
    <w:uiPriority w:val="11"/>
    <w:qFormat/>
    <w:rsid w:val="001A36F1"/>
    <w:pPr>
      <w:keepNext/>
      <w:keepLines/>
      <w:spacing w:before="360" w:after="80" w:line="254" w:lineRule="auto"/>
    </w:pPr>
    <w:rPr>
      <w:rFonts w:ascii="Georgia" w:eastAsia="Georgia" w:hAnsi="Georgia" w:cs="Georgia"/>
      <w:i/>
      <w:color w:val="666666"/>
      <w:sz w:val="48"/>
      <w:szCs w:val="48"/>
      <w:lang w:eastAsia="ru-RU"/>
    </w:rPr>
  </w:style>
  <w:style w:type="character" w:customStyle="1" w:styleId="aff6">
    <w:name w:val="Подзаголовок Знак"/>
    <w:basedOn w:val="a0"/>
    <w:link w:val="aff5"/>
    <w:uiPriority w:val="11"/>
    <w:rsid w:val="001A36F1"/>
    <w:rPr>
      <w:rFonts w:ascii="Georgia" w:eastAsia="Georgia" w:hAnsi="Georgia" w:cs="Georgia"/>
      <w:i/>
      <w:color w:val="666666"/>
      <w:sz w:val="48"/>
      <w:szCs w:val="48"/>
      <w:lang w:eastAsia="ru-RU"/>
    </w:rPr>
  </w:style>
  <w:style w:type="paragraph" w:styleId="aff7">
    <w:name w:val="TOC Heading"/>
    <w:basedOn w:val="1"/>
    <w:next w:val="a"/>
    <w:uiPriority w:val="39"/>
    <w:semiHidden/>
    <w:unhideWhenUsed/>
    <w:qFormat/>
    <w:rsid w:val="001A36F1"/>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rPr>
  </w:style>
  <w:style w:type="character" w:customStyle="1" w:styleId="1a">
    <w:name w:val="Текст концевой сноски Знак1"/>
    <w:basedOn w:val="a0"/>
    <w:uiPriority w:val="99"/>
    <w:semiHidden/>
    <w:rsid w:val="001A36F1"/>
    <w:rPr>
      <w:sz w:val="20"/>
      <w:szCs w:val="20"/>
    </w:rPr>
  </w:style>
  <w:style w:type="character" w:customStyle="1" w:styleId="1b">
    <w:name w:val="Подзаголовок Знак1"/>
    <w:basedOn w:val="a0"/>
    <w:uiPriority w:val="11"/>
    <w:rsid w:val="001A36F1"/>
    <w:rPr>
      <w:rFonts w:asciiTheme="majorHAnsi" w:eastAsiaTheme="majorEastAsia" w:hAnsiTheme="majorHAnsi" w:cstheme="majorBidi" w:hint="default"/>
      <w:i/>
      <w:iCs/>
      <w:color w:val="4F81BD" w:themeColor="accent1"/>
      <w:spacing w:val="15"/>
      <w:sz w:val="24"/>
      <w:szCs w:val="24"/>
    </w:rPr>
  </w:style>
  <w:style w:type="character" w:customStyle="1" w:styleId="70">
    <w:name w:val="Заголовок 7 Знак"/>
    <w:basedOn w:val="a0"/>
    <w:link w:val="7"/>
    <w:uiPriority w:val="9"/>
    <w:semiHidden/>
    <w:rsid w:val="00E53A20"/>
    <w:rPr>
      <w:rFonts w:ascii="Arial" w:eastAsia="Arial" w:hAnsi="Arial" w:cs="Times New Roman"/>
      <w:b/>
      <w:bCs/>
      <w:i/>
      <w:iCs/>
    </w:rPr>
  </w:style>
  <w:style w:type="character" w:customStyle="1" w:styleId="90">
    <w:name w:val="Заголовок 9 Знак"/>
    <w:basedOn w:val="a0"/>
    <w:link w:val="9"/>
    <w:uiPriority w:val="9"/>
    <w:semiHidden/>
    <w:rsid w:val="00E53A20"/>
    <w:rPr>
      <w:rFonts w:ascii="Arial" w:eastAsia="Arial" w:hAnsi="Arial" w:cs="Times New Roman"/>
      <w:i/>
      <w:iCs/>
      <w:sz w:val="21"/>
      <w:szCs w:val="21"/>
    </w:rPr>
  </w:style>
  <w:style w:type="character" w:styleId="aff8">
    <w:name w:val="Emphasis"/>
    <w:qFormat/>
    <w:rsid w:val="00E53A20"/>
    <w:rPr>
      <w:rFonts w:ascii="Times New Roman" w:hAnsi="Times New Roman" w:cs="Times New Roman" w:hint="default"/>
      <w:i/>
      <w:iCs w:val="0"/>
    </w:rPr>
  </w:style>
  <w:style w:type="paragraph" w:styleId="32">
    <w:name w:val="toc 3"/>
    <w:basedOn w:val="a"/>
    <w:next w:val="a"/>
    <w:autoRedefine/>
    <w:uiPriority w:val="39"/>
    <w:semiHidden/>
    <w:unhideWhenUsed/>
    <w:qFormat/>
    <w:rsid w:val="00E53A20"/>
    <w:pPr>
      <w:spacing w:after="100" w:line="256" w:lineRule="auto"/>
      <w:ind w:left="440"/>
    </w:pPr>
    <w:rPr>
      <w:rFonts w:ascii="Calibri" w:eastAsia="Calibri" w:hAnsi="Calibri" w:cs="Times New Roman"/>
    </w:rPr>
  </w:style>
  <w:style w:type="paragraph" w:styleId="42">
    <w:name w:val="toc 4"/>
    <w:basedOn w:val="a"/>
    <w:next w:val="a"/>
    <w:autoRedefine/>
    <w:uiPriority w:val="39"/>
    <w:semiHidden/>
    <w:unhideWhenUsed/>
    <w:qFormat/>
    <w:rsid w:val="00E53A20"/>
    <w:pPr>
      <w:spacing w:after="57" w:line="256" w:lineRule="auto"/>
      <w:ind w:left="850"/>
    </w:pPr>
    <w:rPr>
      <w:rFonts w:ascii="Calibri" w:eastAsia="Calibri" w:hAnsi="Calibri" w:cs="Times New Roman"/>
    </w:rPr>
  </w:style>
  <w:style w:type="paragraph" w:styleId="52">
    <w:name w:val="toc 5"/>
    <w:basedOn w:val="a"/>
    <w:next w:val="a"/>
    <w:autoRedefine/>
    <w:uiPriority w:val="39"/>
    <w:semiHidden/>
    <w:unhideWhenUsed/>
    <w:qFormat/>
    <w:rsid w:val="00E53A20"/>
    <w:pPr>
      <w:spacing w:after="57" w:line="256" w:lineRule="auto"/>
      <w:ind w:left="1134"/>
    </w:pPr>
    <w:rPr>
      <w:rFonts w:ascii="Calibri" w:eastAsia="Calibri" w:hAnsi="Calibri" w:cs="Times New Roman"/>
    </w:rPr>
  </w:style>
  <w:style w:type="paragraph" w:styleId="61">
    <w:name w:val="toc 6"/>
    <w:basedOn w:val="a"/>
    <w:next w:val="a"/>
    <w:autoRedefine/>
    <w:uiPriority w:val="39"/>
    <w:semiHidden/>
    <w:unhideWhenUsed/>
    <w:qFormat/>
    <w:rsid w:val="00E53A20"/>
    <w:pPr>
      <w:spacing w:after="57" w:line="256" w:lineRule="auto"/>
      <w:ind w:left="1417"/>
    </w:pPr>
    <w:rPr>
      <w:rFonts w:ascii="Calibri" w:eastAsia="Calibri" w:hAnsi="Calibri" w:cs="Times New Roman"/>
    </w:rPr>
  </w:style>
  <w:style w:type="paragraph" w:styleId="71">
    <w:name w:val="toc 7"/>
    <w:basedOn w:val="a"/>
    <w:next w:val="a"/>
    <w:autoRedefine/>
    <w:uiPriority w:val="39"/>
    <w:semiHidden/>
    <w:unhideWhenUsed/>
    <w:qFormat/>
    <w:rsid w:val="00E53A20"/>
    <w:pPr>
      <w:spacing w:after="57" w:line="256" w:lineRule="auto"/>
      <w:ind w:left="1701"/>
    </w:pPr>
    <w:rPr>
      <w:rFonts w:ascii="Calibri" w:eastAsia="Calibri" w:hAnsi="Calibri" w:cs="Times New Roman"/>
    </w:rPr>
  </w:style>
  <w:style w:type="paragraph" w:styleId="81">
    <w:name w:val="toc 8"/>
    <w:basedOn w:val="a"/>
    <w:next w:val="a"/>
    <w:autoRedefine/>
    <w:uiPriority w:val="39"/>
    <w:semiHidden/>
    <w:unhideWhenUsed/>
    <w:qFormat/>
    <w:rsid w:val="00E53A20"/>
    <w:pPr>
      <w:spacing w:after="57" w:line="256" w:lineRule="auto"/>
      <w:ind w:left="1984"/>
    </w:pPr>
    <w:rPr>
      <w:rFonts w:ascii="Calibri" w:eastAsia="Calibri" w:hAnsi="Calibri" w:cs="Times New Roman"/>
    </w:rPr>
  </w:style>
  <w:style w:type="paragraph" w:styleId="91">
    <w:name w:val="toc 9"/>
    <w:basedOn w:val="a"/>
    <w:next w:val="a"/>
    <w:autoRedefine/>
    <w:uiPriority w:val="39"/>
    <w:semiHidden/>
    <w:unhideWhenUsed/>
    <w:qFormat/>
    <w:rsid w:val="00E53A20"/>
    <w:pPr>
      <w:spacing w:after="57" w:line="256" w:lineRule="auto"/>
      <w:ind w:left="2268"/>
    </w:pPr>
    <w:rPr>
      <w:rFonts w:ascii="Calibri" w:eastAsia="Calibri" w:hAnsi="Calibri" w:cs="Times New Roman"/>
    </w:rPr>
  </w:style>
  <w:style w:type="paragraph" w:styleId="aff9">
    <w:name w:val="caption"/>
    <w:basedOn w:val="a"/>
    <w:next w:val="a"/>
    <w:uiPriority w:val="35"/>
    <w:semiHidden/>
    <w:unhideWhenUsed/>
    <w:qFormat/>
    <w:rsid w:val="00E53A20"/>
    <w:pPr>
      <w:spacing w:after="160"/>
    </w:pPr>
    <w:rPr>
      <w:rFonts w:ascii="Calibri" w:eastAsia="Calibri" w:hAnsi="Calibri" w:cs="Times New Roman"/>
      <w:b/>
      <w:bCs/>
      <w:color w:val="4472C4"/>
      <w:sz w:val="18"/>
      <w:szCs w:val="18"/>
    </w:rPr>
  </w:style>
  <w:style w:type="paragraph" w:styleId="affa">
    <w:name w:val="table of figures"/>
    <w:basedOn w:val="a"/>
    <w:next w:val="a"/>
    <w:uiPriority w:val="99"/>
    <w:semiHidden/>
    <w:unhideWhenUsed/>
    <w:qFormat/>
    <w:rsid w:val="00E53A20"/>
    <w:pPr>
      <w:spacing w:after="0" w:line="256" w:lineRule="auto"/>
    </w:pPr>
    <w:rPr>
      <w:rFonts w:ascii="Calibri" w:eastAsia="Calibri" w:hAnsi="Calibri" w:cs="Times New Roman"/>
    </w:rPr>
  </w:style>
  <w:style w:type="character" w:customStyle="1" w:styleId="afd">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fc"/>
    <w:uiPriority w:val="1"/>
    <w:qFormat/>
    <w:locked/>
    <w:rsid w:val="00E53A20"/>
    <w:rPr>
      <w:rFonts w:ascii="Times New Roman" w:eastAsia="Times New Roman" w:hAnsi="Times New Roman" w:cs="Times New Roman"/>
      <w:sz w:val="24"/>
      <w:szCs w:val="24"/>
      <w:lang w:eastAsia="ru-RU"/>
    </w:rPr>
  </w:style>
  <w:style w:type="paragraph" w:styleId="2b">
    <w:name w:val="Quote"/>
    <w:basedOn w:val="a"/>
    <w:next w:val="a"/>
    <w:link w:val="2c"/>
    <w:uiPriority w:val="29"/>
    <w:qFormat/>
    <w:rsid w:val="00E53A20"/>
    <w:pPr>
      <w:spacing w:after="160" w:line="256" w:lineRule="auto"/>
      <w:ind w:left="720" w:right="720"/>
    </w:pPr>
    <w:rPr>
      <w:rFonts w:ascii="Calibri" w:eastAsia="Calibri" w:hAnsi="Calibri" w:cs="Times New Roman"/>
      <w:i/>
      <w:sz w:val="20"/>
      <w:szCs w:val="20"/>
    </w:rPr>
  </w:style>
  <w:style w:type="character" w:customStyle="1" w:styleId="2c">
    <w:name w:val="Цитата 2 Знак"/>
    <w:basedOn w:val="a0"/>
    <w:link w:val="2b"/>
    <w:uiPriority w:val="29"/>
    <w:rsid w:val="00E53A20"/>
    <w:rPr>
      <w:rFonts w:ascii="Calibri" w:eastAsia="Calibri" w:hAnsi="Calibri" w:cs="Times New Roman"/>
      <w:i/>
      <w:sz w:val="20"/>
      <w:szCs w:val="20"/>
    </w:rPr>
  </w:style>
  <w:style w:type="paragraph" w:styleId="affb">
    <w:name w:val="Intense Quote"/>
    <w:basedOn w:val="a"/>
    <w:next w:val="a"/>
    <w:link w:val="affc"/>
    <w:uiPriority w:val="30"/>
    <w:qFormat/>
    <w:rsid w:val="00E53A20"/>
    <w:pPr>
      <w:pBdr>
        <w:top w:val="single" w:sz="4" w:space="5" w:color="FFFFFF"/>
        <w:left w:val="single" w:sz="4" w:space="10" w:color="FFFFFF"/>
        <w:bottom w:val="single" w:sz="4" w:space="5" w:color="FFFFFF"/>
        <w:right w:val="single" w:sz="4" w:space="10" w:color="FFFFFF"/>
      </w:pBdr>
      <w:shd w:val="clear" w:color="auto" w:fill="F2F2F2"/>
      <w:spacing w:after="160" w:line="256" w:lineRule="auto"/>
      <w:ind w:left="720" w:right="720"/>
    </w:pPr>
    <w:rPr>
      <w:rFonts w:ascii="Calibri" w:eastAsia="Calibri" w:hAnsi="Calibri" w:cs="Times New Roman"/>
      <w:i/>
      <w:sz w:val="20"/>
      <w:szCs w:val="20"/>
    </w:rPr>
  </w:style>
  <w:style w:type="character" w:customStyle="1" w:styleId="affc">
    <w:name w:val="Выделенная цитата Знак"/>
    <w:basedOn w:val="a0"/>
    <w:link w:val="affb"/>
    <w:uiPriority w:val="30"/>
    <w:rsid w:val="00E53A20"/>
    <w:rPr>
      <w:rFonts w:ascii="Calibri" w:eastAsia="Calibri" w:hAnsi="Calibri" w:cs="Times New Roman"/>
      <w:i/>
      <w:sz w:val="20"/>
      <w:szCs w:val="20"/>
      <w:shd w:val="clear" w:color="auto" w:fill="F2F2F2"/>
    </w:rPr>
  </w:style>
  <w:style w:type="paragraph" w:customStyle="1" w:styleId="111">
    <w:name w:val="Заголовок 11"/>
    <w:basedOn w:val="a"/>
    <w:uiPriority w:val="1"/>
    <w:qFormat/>
    <w:rsid w:val="00E53A20"/>
    <w:pPr>
      <w:widowControl w:val="0"/>
      <w:spacing w:before="72" w:after="0" w:line="240" w:lineRule="auto"/>
      <w:ind w:left="1010"/>
      <w:jc w:val="both"/>
      <w:outlineLvl w:val="1"/>
    </w:pPr>
    <w:rPr>
      <w:rFonts w:ascii="Times New Roman" w:eastAsia="Times New Roman" w:hAnsi="Times New Roman" w:cs="Times New Roman"/>
      <w:b/>
      <w:bCs/>
      <w:sz w:val="28"/>
      <w:szCs w:val="28"/>
    </w:rPr>
  </w:style>
  <w:style w:type="paragraph" w:customStyle="1" w:styleId="ConsPlusNonformat">
    <w:name w:val="ConsPlusNonformat"/>
    <w:uiPriority w:val="99"/>
    <w:qFormat/>
    <w:rsid w:val="00E53A20"/>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E53A20"/>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E53A20"/>
    <w:pPr>
      <w:widowControl w:val="0"/>
      <w:spacing w:after="0" w:line="240" w:lineRule="auto"/>
    </w:pPr>
    <w:rPr>
      <w:rFonts w:ascii="Tahoma" w:eastAsia="Times New Roman" w:hAnsi="Tahoma" w:cs="Tahoma"/>
      <w:sz w:val="20"/>
      <w:szCs w:val="20"/>
      <w:lang w:eastAsia="ru-RU"/>
    </w:rPr>
  </w:style>
  <w:style w:type="paragraph" w:customStyle="1" w:styleId="s1">
    <w:name w:val="s_1"/>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d">
    <w:name w:val="Заголовок №2_"/>
    <w:link w:val="2e"/>
    <w:locked/>
    <w:rsid w:val="00E53A20"/>
    <w:rPr>
      <w:rFonts w:ascii="Arial" w:eastAsia="Arial" w:hAnsi="Arial" w:cs="Arial"/>
      <w:b/>
      <w:bCs/>
      <w:color w:val="231F20"/>
      <w:shd w:val="clear" w:color="auto" w:fill="FFFFFF"/>
    </w:rPr>
  </w:style>
  <w:style w:type="paragraph" w:customStyle="1" w:styleId="2e">
    <w:name w:val="Заголовок №2"/>
    <w:basedOn w:val="a"/>
    <w:link w:val="2d"/>
    <w:qFormat/>
    <w:rsid w:val="00E53A20"/>
    <w:pPr>
      <w:widowControl w:val="0"/>
      <w:shd w:val="clear" w:color="auto" w:fill="FFFFFF"/>
      <w:spacing w:after="160" w:line="240" w:lineRule="auto"/>
      <w:jc w:val="center"/>
      <w:outlineLvl w:val="1"/>
    </w:pPr>
    <w:rPr>
      <w:rFonts w:ascii="Arial" w:eastAsia="Arial" w:hAnsi="Arial" w:cs="Arial"/>
      <w:b/>
      <w:bCs/>
      <w:color w:val="231F20"/>
    </w:rPr>
  </w:style>
  <w:style w:type="paragraph" w:customStyle="1" w:styleId="body">
    <w:name w:val="body"/>
    <w:basedOn w:val="a"/>
    <w:next w:val="a"/>
    <w:uiPriority w:val="99"/>
    <w:qFormat/>
    <w:rsid w:val="00E53A20"/>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paragraph" w:customStyle="1" w:styleId="pboth">
    <w:name w:val="pboth"/>
    <w:basedOn w:val="a"/>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Gen0">
    <w:name w:val="StGen0"/>
    <w:basedOn w:val="a"/>
    <w:next w:val="a3"/>
    <w:uiPriority w:val="99"/>
    <w:qFormat/>
    <w:rsid w:val="00E53A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d">
    <w:name w:val="endnote reference"/>
    <w:uiPriority w:val="99"/>
    <w:semiHidden/>
    <w:unhideWhenUsed/>
    <w:rsid w:val="00E53A20"/>
    <w:rPr>
      <w:vertAlign w:val="superscript"/>
    </w:rPr>
  </w:style>
  <w:style w:type="character" w:customStyle="1" w:styleId="Heading1Char">
    <w:name w:val="Heading 1 Char"/>
    <w:uiPriority w:val="9"/>
    <w:rsid w:val="00E53A20"/>
    <w:rPr>
      <w:rFonts w:ascii="Arial" w:eastAsia="Arial" w:hAnsi="Arial" w:cs="Arial" w:hint="default"/>
      <w:sz w:val="40"/>
      <w:szCs w:val="40"/>
    </w:rPr>
  </w:style>
  <w:style w:type="character" w:customStyle="1" w:styleId="Heading3Char">
    <w:name w:val="Heading 3 Char"/>
    <w:uiPriority w:val="9"/>
    <w:rsid w:val="00E53A20"/>
    <w:rPr>
      <w:rFonts w:ascii="Arial" w:eastAsia="Arial" w:hAnsi="Arial" w:cs="Arial" w:hint="default"/>
      <w:sz w:val="30"/>
      <w:szCs w:val="30"/>
    </w:rPr>
  </w:style>
  <w:style w:type="character" w:customStyle="1" w:styleId="1c">
    <w:name w:val="Название Знак1"/>
    <w:uiPriority w:val="10"/>
    <w:locked/>
    <w:rsid w:val="00E53A20"/>
    <w:rPr>
      <w:rFonts w:ascii="Calibri" w:eastAsia="Calibri" w:hAnsi="Calibri" w:cs="Times New Roman"/>
      <w:sz w:val="48"/>
      <w:szCs w:val="48"/>
      <w:lang w:eastAsia="ru-RU"/>
    </w:rPr>
  </w:style>
  <w:style w:type="character" w:customStyle="1" w:styleId="HeaderChar">
    <w:name w:val="Header Char"/>
    <w:basedOn w:val="a0"/>
    <w:uiPriority w:val="99"/>
    <w:rsid w:val="00E53A20"/>
  </w:style>
  <w:style w:type="character" w:customStyle="1" w:styleId="FooterChar">
    <w:name w:val="Footer Char"/>
    <w:basedOn w:val="a0"/>
    <w:uiPriority w:val="99"/>
    <w:rsid w:val="00E53A20"/>
  </w:style>
  <w:style w:type="character" w:customStyle="1" w:styleId="CaptionChar">
    <w:name w:val="Caption Char"/>
    <w:uiPriority w:val="99"/>
    <w:rsid w:val="00E53A20"/>
  </w:style>
  <w:style w:type="character" w:customStyle="1" w:styleId="FootnoteTextChar">
    <w:name w:val="Footnote Text Char"/>
    <w:uiPriority w:val="99"/>
    <w:rsid w:val="00E53A20"/>
    <w:rPr>
      <w:sz w:val="18"/>
    </w:rPr>
  </w:style>
  <w:style w:type="character" w:customStyle="1" w:styleId="fontstyle01">
    <w:name w:val="fontstyle01"/>
    <w:rsid w:val="00E53A20"/>
    <w:rPr>
      <w:rFonts w:ascii="Times New Roman" w:hAnsi="Times New Roman" w:cs="Times New Roman" w:hint="default"/>
      <w:b w:val="0"/>
      <w:bCs w:val="0"/>
      <w:i w:val="0"/>
      <w:iCs w:val="0"/>
      <w:color w:val="000000"/>
      <w:sz w:val="28"/>
      <w:szCs w:val="28"/>
    </w:rPr>
  </w:style>
  <w:style w:type="character" w:customStyle="1" w:styleId="organictextcontentspan">
    <w:name w:val="organictextcontentspan"/>
    <w:basedOn w:val="a0"/>
    <w:rsid w:val="00E53A20"/>
  </w:style>
  <w:style w:type="character" w:customStyle="1" w:styleId="extendedtext-short">
    <w:name w:val="extendedtext-short"/>
    <w:basedOn w:val="a0"/>
    <w:rsid w:val="00E53A20"/>
  </w:style>
  <w:style w:type="character" w:customStyle="1" w:styleId="affe">
    <w:name w:val="Основной текст + Курсив"/>
    <w:rsid w:val="00E53A20"/>
    <w:rPr>
      <w:rFonts w:ascii="Times New Roman" w:eastAsia="Times New Roman" w:hAnsi="Times New Roman" w:cs="Times New Roman" w:hint="default"/>
      <w:b w:val="0"/>
      <w:bCs w:val="0"/>
      <w:i/>
      <w:iCs/>
      <w:smallCaps w:val="0"/>
      <w:strike w:val="0"/>
      <w:dstrike w:val="0"/>
      <w:spacing w:val="0"/>
      <w:sz w:val="38"/>
      <w:szCs w:val="38"/>
      <w:u w:val="none"/>
      <w:effect w:val="none"/>
    </w:rPr>
  </w:style>
  <w:style w:type="character" w:customStyle="1" w:styleId="72">
    <w:name w:val="Основной текст7"/>
    <w:rsid w:val="00E53A20"/>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d">
    <w:name w:val="Неразрешенное упоминание1"/>
    <w:uiPriority w:val="99"/>
    <w:semiHidden/>
    <w:rsid w:val="00E53A20"/>
    <w:rPr>
      <w:color w:val="605E5C"/>
      <w:shd w:val="clear" w:color="auto" w:fill="E1DFDD"/>
    </w:rPr>
  </w:style>
  <w:style w:type="table" w:customStyle="1" w:styleId="TableGridLight">
    <w:name w:val="Table Grid Light"/>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e">
    <w:name w:val="Таблица простая 1"/>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cs="Arial" w:hint="default"/>
        <w:b/>
        <w:color w:val="404040"/>
        <w:sz w:val="22"/>
        <w:szCs w:val="22"/>
      </w:r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shd w:val="clear" w:color="auto" w:fill="F2F2F2"/>
      </w:tcPr>
    </w:tblStylePr>
    <w:tblStylePr w:type="band1Horz">
      <w:tblPr/>
      <w:tcPr>
        <w:shd w:val="clear" w:color="auto" w:fill="F2F2F2"/>
      </w:tcPr>
    </w:tblStylePr>
  </w:style>
  <w:style w:type="table" w:customStyle="1" w:styleId="2f">
    <w:name w:val="Таблица простая 2"/>
    <w:basedOn w:val="a1"/>
    <w:uiPriority w:val="5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bottom w:val="single" w:sz="4" w:space="0" w:color="000000"/>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000000"/>
          <w:bottom w:val="single" w:sz="4" w:space="0" w:color="000000"/>
        </w:tcBorders>
      </w:tcPr>
    </w:tblStylePr>
    <w:tblStylePr w:type="lastRow">
      <w:rPr>
        <w:rFonts w:ascii="Arial" w:hAnsi="Arial" w:cs="Arial" w:hint="default"/>
        <w:b/>
        <w:color w:val="404040"/>
        <w:sz w:val="22"/>
        <w:szCs w:val="22"/>
      </w:r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3">
    <w:name w:val="Таблица простая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0" w:space="0" w:color="auto"/>
          <w:left w:val="none" w:sz="0" w:space="0" w:color="auto"/>
          <w:bottom w:val="single" w:sz="4" w:space="0" w:color="404040"/>
          <w:right w:val="none" w:sz="0" w:space="0" w:color="auto"/>
        </w:tcBorders>
      </w:tcPr>
    </w:tblStylePr>
    <w:tblStylePr w:type="lastRow">
      <w:rPr>
        <w:b/>
        <w:caps/>
        <w:color w:val="404040"/>
      </w:rPr>
    </w:tblStylePr>
    <w:tblStylePr w:type="firstCol">
      <w:rPr>
        <w:b/>
        <w:caps/>
        <w:color w:val="404040"/>
      </w:rPr>
      <w:tblPr/>
      <w:tcPr>
        <w:tcBorders>
          <w:top w:val="none" w:sz="0" w:space="0" w:color="auto"/>
          <w:left w:val="none" w:sz="0" w:space="0" w:color="auto"/>
          <w:bottom w:val="none" w:sz="0" w:space="0" w:color="auto"/>
          <w:right w:val="single" w:sz="4" w:space="0" w:color="404040"/>
        </w:tcBorders>
      </w:tcPr>
    </w:tblStylePr>
    <w:tblStylePr w:type="lastCol">
      <w:rPr>
        <w:b/>
        <w:caps/>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43">
    <w:name w:val="Таблица простая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53">
    <w:name w:val="Таблица простая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0" w:space="0" w:color="auto"/>
          <w:bottom w:val="single" w:sz="4" w:space="0" w:color="404040"/>
          <w:right w:val="none" w:sz="0" w:space="0" w:color="auto"/>
        </w:tcBorders>
        <w:shd w:val="clear" w:color="auto" w:fill="auto"/>
      </w:tcPr>
    </w:tblStylePr>
    <w:tblStylePr w:type="lastRow">
      <w:rPr>
        <w:i/>
        <w:color w:val="404040"/>
      </w:rPr>
      <w:tblPr/>
      <w:tcPr>
        <w:tcBorders>
          <w:top w:val="single" w:sz="4" w:space="0" w:color="404040"/>
          <w:left w:val="none" w:sz="0" w:space="0" w:color="auto"/>
          <w:right w:val="none" w:sz="0" w:space="0" w:color="auto"/>
        </w:tcBorders>
        <w:shd w:val="clear" w:color="auto" w:fill="auto"/>
      </w:tcPr>
    </w:tblStylePr>
    <w:tblStylePr w:type="firstCol">
      <w:pPr>
        <w:jc w:val="right"/>
      </w:pPr>
      <w:rPr>
        <w:i/>
        <w:color w:val="404040"/>
      </w:rPr>
      <w:tblPr/>
      <w:tcPr>
        <w:tcBorders>
          <w:right w:val="single" w:sz="4" w:space="0" w:color="404040"/>
        </w:tcBorders>
        <w:shd w:val="clear" w:color="auto" w:fill="auto"/>
      </w:tcPr>
    </w:tblStylePr>
    <w:tblStylePr w:type="lastCol">
      <w:rPr>
        <w:i/>
        <w:color w:val="404040"/>
      </w:rPr>
      <w:tblPr/>
      <w:tcPr>
        <w:tcBorders>
          <w:left w:val="single" w:sz="4" w:space="0" w:color="404040"/>
        </w:tcBorders>
        <w:shd w:val="clear" w:color="auto" w:fill="auto"/>
      </w:tcPr>
    </w:tblStylePr>
    <w:tblStylePr w:type="band1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Pr/>
      <w:tcPr>
        <w:shd w:val="clear" w:color="auto" w:fill="F2F2F2"/>
      </w:tcPr>
    </w:tblStylePr>
  </w:style>
  <w:style w:type="table" w:customStyle="1" w:styleId="-1">
    <w:name w:val="Таблица-сетк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
    <w:name w:val="Таблица-сетк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6A6A6A"/>
          <w:right w:val="none" w:sz="0" w:space="0" w:color="auto"/>
        </w:tcBorders>
        <w:shd w:val="clear" w:color="auto" w:fill="auto"/>
      </w:tcPr>
    </w:tblStylePr>
    <w:tblStylePr w:type="lastRow">
      <w:rPr>
        <w:b/>
        <w:color w:val="404040"/>
      </w:rPr>
      <w:tblPr/>
      <w:tcPr>
        <w:tcBorders>
          <w:top w:val="single" w:sz="4" w:space="0" w:color="6A6A6A"/>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2-Accent1">
    <w:name w:val="Grid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37DC8"/>
          <w:right w:val="none" w:sz="0" w:space="0" w:color="auto"/>
        </w:tcBorders>
        <w:shd w:val="clear" w:color="auto" w:fill="auto"/>
      </w:tcPr>
    </w:tblStylePr>
    <w:tblStylePr w:type="lastRow">
      <w:rPr>
        <w:b/>
        <w:color w:val="404040"/>
      </w:rPr>
      <w:tblPr/>
      <w:tcPr>
        <w:tcBorders>
          <w:top w:val="single" w:sz="4" w:space="0" w:color="537DC8"/>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2-Accent2">
    <w:name w:val="Grid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4B184"/>
          <w:right w:val="none" w:sz="0" w:space="0" w:color="auto"/>
        </w:tcBorders>
        <w:shd w:val="clear" w:color="auto" w:fill="auto"/>
      </w:tcPr>
    </w:tblStylePr>
    <w:tblStylePr w:type="lastRow">
      <w:rPr>
        <w:b/>
        <w:color w:val="404040"/>
      </w:rPr>
      <w:tblPr/>
      <w:tcPr>
        <w:tcBorders>
          <w:top w:val="single" w:sz="4" w:space="0" w:color="F4B184"/>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2-Accent3">
    <w:name w:val="Grid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A5A5A5"/>
          <w:right w:val="none" w:sz="0" w:space="0" w:color="auto"/>
        </w:tcBorders>
        <w:shd w:val="clear" w:color="auto" w:fill="auto"/>
      </w:tcPr>
    </w:tblStylePr>
    <w:tblStylePr w:type="lastRow">
      <w:rPr>
        <w:b/>
        <w:color w:val="404040"/>
      </w:rPr>
      <w:tblPr/>
      <w:tcPr>
        <w:tcBorders>
          <w:top w:val="single" w:sz="4" w:space="0" w:color="A5A5A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2-Accent4">
    <w:name w:val="Grid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FFD865"/>
          <w:right w:val="none" w:sz="0" w:space="0" w:color="auto"/>
        </w:tcBorders>
        <w:shd w:val="clear" w:color="auto" w:fill="auto"/>
      </w:tcPr>
    </w:tblStylePr>
    <w:tblStylePr w:type="lastRow">
      <w:rPr>
        <w:b/>
        <w:color w:val="404040"/>
      </w:rPr>
      <w:tblPr/>
      <w:tcPr>
        <w:tcBorders>
          <w:top w:val="single" w:sz="4" w:space="0" w:color="FFD86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2-Accent5">
    <w:name w:val="Grid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5B9BD5"/>
          <w:right w:val="none" w:sz="0" w:space="0" w:color="auto"/>
        </w:tcBorders>
        <w:shd w:val="clear" w:color="auto" w:fill="auto"/>
      </w:tcPr>
    </w:tblStylePr>
    <w:tblStylePr w:type="lastRow">
      <w:rPr>
        <w:b/>
        <w:color w:val="404040"/>
      </w:rPr>
      <w:tblPr/>
      <w:tcPr>
        <w:tcBorders>
          <w:top w:val="single" w:sz="4" w:space="0" w:color="5B9BD5"/>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2-Accent6">
    <w:name w:val="Grid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12" w:space="0" w:color="70AD47"/>
          <w:right w:val="none" w:sz="0" w:space="0" w:color="auto"/>
        </w:tcBorders>
        <w:shd w:val="clear" w:color="auto" w:fill="auto"/>
      </w:tcPr>
    </w:tblStylePr>
    <w:tblStylePr w:type="lastRow">
      <w:rPr>
        <w:b/>
        <w:color w:val="404040"/>
      </w:rPr>
      <w:tblPr/>
      <w:tcPr>
        <w:tcBorders>
          <w:top w:val="single" w:sz="4" w:space="0" w:color="70AD47"/>
          <w:left w:val="none" w:sz="0" w:space="0" w:color="auto"/>
          <w:bottom w:val="none" w:sz="0" w:space="0" w:color="auto"/>
          <w:right w:val="none" w:sz="0" w:space="0" w:color="auto"/>
        </w:tcBorders>
        <w:shd w:val="clear" w:color="auto" w:fill="auto"/>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3">
    <w:name w:val="Таблица-сетк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3-Accent1">
    <w:name w:val="Grid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37DC8"/>
        <w:insideH w:val="single" w:sz="4" w:space="0" w:color="537DC8"/>
        <w:insideV w:val="single" w:sz="4" w:space="0" w:color="537DC8"/>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8E2F3"/>
      </w:tcPr>
    </w:tblStylePr>
    <w:tblStylePr w:type="band1Horz">
      <w:rPr>
        <w:rFonts w:ascii="Arial" w:hAnsi="Arial" w:cs="Arial" w:hint="default"/>
        <w:color w:val="404040"/>
        <w:sz w:val="22"/>
        <w:szCs w:val="22"/>
      </w:rPr>
      <w:tblPr/>
      <w:tcPr>
        <w:shd w:val="clear" w:color="auto" w:fill="D8E2F3"/>
      </w:tcPr>
    </w:tblStylePr>
  </w:style>
  <w:style w:type="table" w:customStyle="1" w:styleId="GridTable3-Accent2">
    <w:name w:val="Grid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3-Accent3">
    <w:name w:val="Grid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3-Accent4">
    <w:name w:val="Grid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3-Accent5">
    <w:name w:val="Grid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3-Accent6">
    <w:name w:val="Grid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Row">
      <w:rPr>
        <w:b/>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firstCol">
      <w:pPr>
        <w:jc w:val="right"/>
      </w:pPr>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lastCol">
      <w:rPr>
        <w:i/>
        <w:color w:val="404040"/>
      </w:rPr>
      <w:tblPr/>
      <w:tcPr>
        <w:tcBorders>
          <w:top w:val="none" w:sz="0" w:space="0" w:color="auto"/>
          <w:left w:val="none" w:sz="0" w:space="0" w:color="auto"/>
          <w:bottom w:val="none" w:sz="0" w:space="0" w:color="auto"/>
          <w:right w:val="none" w:sz="0" w:space="0" w:color="auto"/>
        </w:tcBorders>
        <w:shd w:val="clear" w:color="auto" w:fill="auto"/>
      </w:tc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4">
    <w:name w:val="Таблица-сетка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000000"/>
          <w:left w:val="single" w:sz="4" w:space="0" w:color="000000"/>
          <w:bottom w:val="single" w:sz="4" w:space="0" w:color="000000"/>
          <w:right w:val="single" w:sz="4" w:space="0" w:color="000000"/>
        </w:tcBorders>
        <w:shd w:val="clear" w:color="auto"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BCBCB"/>
      </w:tcPr>
    </w:tblStylePr>
    <w:tblStylePr w:type="band1Horz">
      <w:rPr>
        <w:rFonts w:ascii="Arial" w:hAnsi="Arial" w:cs="Arial" w:hint="default"/>
        <w:color w:val="404040"/>
        <w:sz w:val="22"/>
        <w:szCs w:val="22"/>
      </w:rPr>
      <w:tblPr/>
      <w:tcPr>
        <w:shd w:val="clear" w:color="auto" w:fill="CBCBCB"/>
      </w:tcPr>
    </w:tblStylePr>
  </w:style>
  <w:style w:type="table" w:customStyle="1" w:styleId="GridTable4-Accent1">
    <w:name w:val="Grid Table 4 - Accent 1"/>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37DC8"/>
          <w:left w:val="single" w:sz="4" w:space="0" w:color="537DC8"/>
          <w:bottom w:val="single" w:sz="4" w:space="0" w:color="537DC8"/>
          <w:right w:val="single" w:sz="4" w:space="0" w:color="537DC8"/>
        </w:tcBorders>
        <w:shd w:val="clear" w:color="auto"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3F3"/>
      </w:tcPr>
    </w:tblStylePr>
    <w:tblStylePr w:type="band1Horz">
      <w:rPr>
        <w:rFonts w:ascii="Arial" w:hAnsi="Arial" w:cs="Arial" w:hint="default"/>
        <w:color w:val="404040"/>
        <w:sz w:val="22"/>
        <w:szCs w:val="22"/>
      </w:rPr>
      <w:tblPr/>
      <w:tcPr>
        <w:shd w:val="clear" w:color="auto" w:fill="DAE3F3"/>
      </w:tcPr>
    </w:tblStylePr>
  </w:style>
  <w:style w:type="table" w:customStyle="1" w:styleId="GridTable4-Accent2">
    <w:name w:val="Grid Table 4 - Accent 2"/>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4B184"/>
          <w:left w:val="single" w:sz="4" w:space="0" w:color="F4B184"/>
          <w:bottom w:val="single" w:sz="4" w:space="0" w:color="F4B184"/>
          <w:right w:val="single" w:sz="4" w:space="0" w:color="F4B184"/>
        </w:tcBorders>
        <w:shd w:val="clear" w:color="auto"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Pr/>
      <w:tcPr>
        <w:shd w:val="clear" w:color="auto" w:fill="FBE5D6"/>
      </w:tcPr>
    </w:tblStylePr>
  </w:style>
  <w:style w:type="table" w:customStyle="1" w:styleId="GridTable4-Accent3">
    <w:name w:val="Grid Table 4 - Accent 3"/>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A5A5A5"/>
          <w:left w:val="single" w:sz="4" w:space="0" w:color="A5A5A5"/>
          <w:bottom w:val="single" w:sz="4" w:space="0" w:color="A5A5A5"/>
          <w:right w:val="single" w:sz="4" w:space="0" w:color="A5A5A5"/>
        </w:tcBorders>
        <w:shd w:val="clear" w:color="auto"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Pr/>
      <w:tcPr>
        <w:shd w:val="clear" w:color="auto" w:fill="ECECEC"/>
      </w:tcPr>
    </w:tblStylePr>
  </w:style>
  <w:style w:type="table" w:customStyle="1" w:styleId="GridTable4-Accent4">
    <w:name w:val="Grid Table 4 - Accent 4"/>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FFD865"/>
          <w:left w:val="single" w:sz="4" w:space="0" w:color="FFD865"/>
          <w:bottom w:val="single" w:sz="4" w:space="0" w:color="FFD865"/>
          <w:right w:val="single" w:sz="4" w:space="0" w:color="FFD865"/>
        </w:tcBorders>
        <w:shd w:val="clear" w:color="auto"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Pr/>
      <w:tcPr>
        <w:shd w:val="clear" w:color="auto" w:fill="FFF2CB"/>
      </w:tcPr>
    </w:tblStylePr>
  </w:style>
  <w:style w:type="table" w:customStyle="1" w:styleId="GridTable4-Accent5">
    <w:name w:val="Grid Table 4 - Accent 5"/>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5B9BD5"/>
          <w:left w:val="single" w:sz="4" w:space="0" w:color="5B9BD5"/>
          <w:bottom w:val="single" w:sz="4" w:space="0" w:color="5B9BD5"/>
          <w:right w:val="single" w:sz="4" w:space="0" w:color="5B9BD5"/>
        </w:tcBorders>
        <w:shd w:val="clear" w:color="auto"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Pr/>
      <w:tcPr>
        <w:shd w:val="clear" w:color="auto" w:fill="DDEAF6"/>
      </w:tcPr>
    </w:tblStylePr>
  </w:style>
  <w:style w:type="table" w:customStyle="1" w:styleId="GridTable4-Accent6">
    <w:name w:val="Grid Table 4 - Accent 6"/>
    <w:basedOn w:val="a1"/>
    <w:uiPriority w:val="5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4" w:space="0" w:color="70AD47"/>
          <w:left w:val="single" w:sz="4" w:space="0" w:color="70AD47"/>
          <w:bottom w:val="single" w:sz="4" w:space="0" w:color="70AD47"/>
          <w:right w:val="single" w:sz="4" w:space="0" w:color="70AD47"/>
        </w:tcBorders>
        <w:shd w:val="clear" w:color="auto"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Pr/>
      <w:tcPr>
        <w:shd w:val="clear" w:color="auto" w:fill="E1EFD8"/>
      </w:tcPr>
    </w:tblStylePr>
  </w:style>
  <w:style w:type="table" w:customStyle="1" w:styleId="-5">
    <w:name w:val="Таблица-сетк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rFonts w:ascii="Arial" w:hAnsi="Arial" w:cs="Arial" w:hint="default"/>
        <w:b/>
        <w:color w:val="FFFFFF"/>
        <w:sz w:val="22"/>
        <w:szCs w:val="22"/>
      </w:rPr>
      <w:tblPr/>
      <w:tcPr>
        <w:tcBorders>
          <w:top w:val="single" w:sz="4" w:space="0" w:color="FFFFFF"/>
        </w:tcBorders>
        <w:shd w:val="clear" w:color="auto" w:fill="000000"/>
      </w:tcPr>
    </w:tblStylePr>
    <w:tblStylePr w:type="firstCol">
      <w:rPr>
        <w:rFonts w:ascii="Arial" w:hAnsi="Arial" w:cs="Arial" w:hint="default"/>
        <w:b/>
        <w:color w:val="FFFFFF"/>
        <w:sz w:val="22"/>
        <w:szCs w:val="22"/>
      </w:rPr>
      <w:tblPr/>
      <w:tcPr>
        <w:shd w:val="clear" w:color="auto" w:fill="000000"/>
      </w:tcPr>
    </w:tblStylePr>
    <w:tblStylePr w:type="lastCol">
      <w:rPr>
        <w:rFonts w:ascii="Arial" w:hAnsi="Arial" w:cs="Arial" w:hint="default"/>
        <w:b/>
        <w:color w:val="FFFFFF"/>
        <w:sz w:val="22"/>
        <w:szCs w:val="22"/>
      </w:rPr>
      <w:tblPr/>
      <w:tcPr>
        <w:shd w:val="clear" w:color="auto" w:fill="000000"/>
      </w:tcPr>
    </w:tblStylePr>
    <w:tblStylePr w:type="band1Vert">
      <w:tblPr/>
      <w:tcPr>
        <w:shd w:val="clear" w:color="auto" w:fill="8A8A8A"/>
      </w:tcPr>
    </w:tblStylePr>
    <w:tblStylePr w:type="band1Horz">
      <w:tblPr/>
      <w:tcPr>
        <w:shd w:val="clear" w:color="auto" w:fill="8A8A8A"/>
      </w:tcPr>
    </w:tblStylePr>
  </w:style>
  <w:style w:type="table" w:customStyle="1" w:styleId="GridTable5Dark-Accent1">
    <w:name w:val="Grid Table 5 Dark-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8E2F3"/>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rFonts w:ascii="Arial" w:hAnsi="Arial" w:cs="Arial" w:hint="default"/>
        <w:b/>
        <w:color w:val="FFFFFF"/>
        <w:sz w:val="22"/>
        <w:szCs w:val="22"/>
      </w:rPr>
      <w:tblPr/>
      <w:tcPr>
        <w:tcBorders>
          <w:top w:val="single" w:sz="4" w:space="0" w:color="FFFFFF"/>
        </w:tcBorders>
        <w:shd w:val="clear" w:color="auto" w:fill="4472C4"/>
      </w:tcPr>
    </w:tblStylePr>
    <w:tblStylePr w:type="firstCol">
      <w:rPr>
        <w:rFonts w:ascii="Arial" w:hAnsi="Arial" w:cs="Arial" w:hint="default"/>
        <w:b/>
        <w:color w:val="FFFFFF"/>
        <w:sz w:val="22"/>
        <w:szCs w:val="22"/>
      </w:rPr>
      <w:tblPr/>
      <w:tcPr>
        <w:shd w:val="clear" w:color="auto" w:fill="4472C4"/>
      </w:tcPr>
    </w:tblStylePr>
    <w:tblStylePr w:type="lastCol">
      <w:rPr>
        <w:rFonts w:ascii="Arial" w:hAnsi="Arial" w:cs="Arial" w:hint="default"/>
        <w:b/>
        <w:color w:val="FFFFFF"/>
        <w:sz w:val="22"/>
        <w:szCs w:val="22"/>
      </w:rPr>
      <w:tblPr/>
      <w:tcPr>
        <w:shd w:val="clear" w:color="auto" w:fill="4472C4"/>
      </w:tcPr>
    </w:tblStylePr>
    <w:tblStylePr w:type="band1Vert">
      <w:tblPr/>
      <w:tcPr>
        <w:shd w:val="clear" w:color="auto" w:fill="A9BEE4"/>
      </w:tcPr>
    </w:tblStylePr>
    <w:tblStylePr w:type="band1Horz">
      <w:tblPr/>
      <w:tcPr>
        <w:shd w:val="clear" w:color="auto" w:fill="A9BEE4"/>
      </w:tcPr>
    </w:tblStylePr>
  </w:style>
  <w:style w:type="table" w:customStyle="1" w:styleId="GridTable5Dark-Accent2">
    <w:name w:val="Grid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BE5D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rFonts w:ascii="Arial" w:hAnsi="Arial" w:cs="Arial" w:hint="default"/>
        <w:b/>
        <w:color w:val="FFFFFF"/>
        <w:sz w:val="22"/>
        <w:szCs w:val="22"/>
      </w:rPr>
      <w:tblPr/>
      <w:tcPr>
        <w:tcBorders>
          <w:top w:val="single" w:sz="4" w:space="0" w:color="FFFFFF"/>
        </w:tcBorders>
        <w:shd w:val="clear" w:color="auto" w:fill="ED7D31"/>
      </w:tcPr>
    </w:tblStylePr>
    <w:tblStylePr w:type="firstCol">
      <w:rPr>
        <w:rFonts w:ascii="Arial" w:hAnsi="Arial" w:cs="Arial" w:hint="default"/>
        <w:b/>
        <w:color w:val="FFFFFF"/>
        <w:sz w:val="22"/>
        <w:szCs w:val="22"/>
      </w:rPr>
      <w:tblPr/>
      <w:tcPr>
        <w:shd w:val="clear" w:color="auto" w:fill="ED7D31"/>
      </w:tcPr>
    </w:tblStylePr>
    <w:tblStylePr w:type="lastCol">
      <w:rPr>
        <w:rFonts w:ascii="Arial" w:hAnsi="Arial" w:cs="Arial" w:hint="default"/>
        <w:b/>
        <w:color w:val="FFFFFF"/>
        <w:sz w:val="22"/>
        <w:szCs w:val="22"/>
      </w:rPr>
      <w:tblPr/>
      <w:tcPr>
        <w:shd w:val="clear" w:color="auto" w:fill="ED7D31"/>
      </w:tcPr>
    </w:tblStylePr>
    <w:tblStylePr w:type="band1Vert">
      <w:tblPr/>
      <w:tcPr>
        <w:shd w:val="clear" w:color="auto" w:fill="F6C3A0"/>
      </w:tcPr>
    </w:tblStylePr>
    <w:tblStylePr w:type="band1Horz">
      <w:tblPr/>
      <w:tcPr>
        <w:shd w:val="clear" w:color="auto" w:fill="F6C3A0"/>
      </w:tcPr>
    </w:tblStylePr>
  </w:style>
  <w:style w:type="table" w:customStyle="1" w:styleId="GridTable5Dark-Accent3">
    <w:name w:val="Grid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CECEC"/>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rFonts w:ascii="Arial" w:hAnsi="Arial" w:cs="Arial" w:hint="default"/>
        <w:b/>
        <w:color w:val="FFFFFF"/>
        <w:sz w:val="22"/>
        <w:szCs w:val="22"/>
      </w:rPr>
      <w:tblPr/>
      <w:tcPr>
        <w:tcBorders>
          <w:top w:val="single" w:sz="4" w:space="0" w:color="FFFFFF"/>
        </w:tcBorders>
        <w:shd w:val="clear" w:color="auto" w:fill="A5A5A5"/>
      </w:tcPr>
    </w:tblStylePr>
    <w:tblStylePr w:type="firstCol">
      <w:rPr>
        <w:rFonts w:ascii="Arial" w:hAnsi="Arial" w:cs="Arial" w:hint="default"/>
        <w:b/>
        <w:color w:val="FFFFFF"/>
        <w:sz w:val="22"/>
        <w:szCs w:val="22"/>
      </w:rPr>
      <w:tblPr/>
      <w:tcPr>
        <w:shd w:val="clear" w:color="auto" w:fill="A5A5A5"/>
      </w:tcPr>
    </w:tblStylePr>
    <w:tblStylePr w:type="lastCol">
      <w:rPr>
        <w:rFonts w:ascii="Arial" w:hAnsi="Arial" w:cs="Arial" w:hint="default"/>
        <w:b/>
        <w:color w:val="FFFFFF"/>
        <w:sz w:val="22"/>
        <w:szCs w:val="22"/>
      </w:rPr>
      <w:tblPr/>
      <w:tcPr>
        <w:shd w:val="clear" w:color="auto" w:fill="A5A5A5"/>
      </w:tcPr>
    </w:tblStylePr>
    <w:tblStylePr w:type="band1Vert">
      <w:tblPr/>
      <w:tcPr>
        <w:shd w:val="clear" w:color="auto" w:fill="D5D5D5"/>
      </w:tcPr>
    </w:tblStylePr>
    <w:tblStylePr w:type="band1Horz">
      <w:tblPr/>
      <w:tcPr>
        <w:shd w:val="clear" w:color="auto" w:fill="D5D5D5"/>
      </w:tcPr>
    </w:tblStylePr>
  </w:style>
  <w:style w:type="table" w:customStyle="1" w:styleId="GridTable5Dark-Accent4">
    <w:name w:val="Grid Table 5 Dark-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2CB"/>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rFonts w:ascii="Arial" w:hAnsi="Arial" w:cs="Arial" w:hint="default"/>
        <w:b/>
        <w:color w:val="FFFFFF"/>
        <w:sz w:val="22"/>
        <w:szCs w:val="22"/>
      </w:rPr>
      <w:tblPr/>
      <w:tcPr>
        <w:tcBorders>
          <w:top w:val="single" w:sz="4" w:space="0" w:color="FFFFFF"/>
        </w:tcBorders>
        <w:shd w:val="clear" w:color="auto" w:fill="FFC000"/>
      </w:tcPr>
    </w:tblStylePr>
    <w:tblStylePr w:type="firstCol">
      <w:rPr>
        <w:rFonts w:ascii="Arial" w:hAnsi="Arial" w:cs="Arial" w:hint="default"/>
        <w:b/>
        <w:color w:val="FFFFFF"/>
        <w:sz w:val="22"/>
        <w:szCs w:val="22"/>
      </w:rPr>
      <w:tblPr/>
      <w:tcPr>
        <w:shd w:val="clear" w:color="auto" w:fill="FFC000"/>
      </w:tcPr>
    </w:tblStylePr>
    <w:tblStylePr w:type="lastCol">
      <w:rPr>
        <w:rFonts w:ascii="Arial" w:hAnsi="Arial" w:cs="Arial" w:hint="default"/>
        <w:b/>
        <w:color w:val="FFFFFF"/>
        <w:sz w:val="22"/>
        <w:szCs w:val="22"/>
      </w:rPr>
      <w:tblPr/>
      <w:tcPr>
        <w:shd w:val="clear" w:color="auto" w:fill="FFC000"/>
      </w:tcPr>
    </w:tblStylePr>
    <w:tblStylePr w:type="band1Vert">
      <w:tblPr/>
      <w:tcPr>
        <w:shd w:val="clear" w:color="auto" w:fill="FFE28A"/>
      </w:tcPr>
    </w:tblStylePr>
    <w:tblStylePr w:type="band1Horz">
      <w:tblPr/>
      <w:tcPr>
        <w:shd w:val="clear" w:color="auto" w:fill="FFE28A"/>
      </w:tcPr>
    </w:tblStylePr>
  </w:style>
  <w:style w:type="table" w:customStyle="1" w:styleId="GridTable5Dark-Accent5">
    <w:name w:val="Grid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DEAF6"/>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rFonts w:ascii="Arial" w:hAnsi="Arial" w:cs="Arial" w:hint="default"/>
        <w:b/>
        <w:color w:val="FFFFFF"/>
        <w:sz w:val="22"/>
        <w:szCs w:val="22"/>
      </w:rPr>
      <w:tblPr/>
      <w:tcPr>
        <w:tcBorders>
          <w:top w:val="single" w:sz="4" w:space="0" w:color="FFFFFF"/>
        </w:tcBorders>
        <w:shd w:val="clear" w:color="auto" w:fill="5B9BD5"/>
      </w:tcPr>
    </w:tblStylePr>
    <w:tblStylePr w:type="firstCol">
      <w:rPr>
        <w:rFonts w:ascii="Arial" w:hAnsi="Arial" w:cs="Arial" w:hint="default"/>
        <w:b/>
        <w:color w:val="FFFFFF"/>
        <w:sz w:val="22"/>
        <w:szCs w:val="22"/>
      </w:rPr>
      <w:tblPr/>
      <w:tcPr>
        <w:shd w:val="clear" w:color="auto" w:fill="5B9BD5"/>
      </w:tcPr>
    </w:tblStylePr>
    <w:tblStylePr w:type="lastCol">
      <w:rPr>
        <w:rFonts w:ascii="Arial" w:hAnsi="Arial" w:cs="Arial" w:hint="default"/>
        <w:b/>
        <w:color w:val="FFFFFF"/>
        <w:sz w:val="22"/>
        <w:szCs w:val="22"/>
      </w:rPr>
      <w:tblPr/>
      <w:tcPr>
        <w:shd w:val="clear" w:color="auto" w:fill="5B9BD5"/>
      </w:tcPr>
    </w:tblStylePr>
    <w:tblStylePr w:type="band1Vert">
      <w:tblPr/>
      <w:tcPr>
        <w:shd w:val="clear" w:color="auto" w:fill="B3D0EB"/>
      </w:tcPr>
    </w:tblStylePr>
    <w:tblStylePr w:type="band1Horz">
      <w:tblPr/>
      <w:tcPr>
        <w:shd w:val="clear" w:color="auto" w:fill="B3D0EB"/>
      </w:tcPr>
    </w:tblStylePr>
  </w:style>
  <w:style w:type="table" w:customStyle="1" w:styleId="GridTable5Dark-Accent6">
    <w:name w:val="Grid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1EFD8"/>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rFonts w:ascii="Arial" w:hAnsi="Arial" w:cs="Arial" w:hint="default"/>
        <w:b/>
        <w:color w:val="FFFFFF"/>
        <w:sz w:val="22"/>
        <w:szCs w:val="22"/>
      </w:rPr>
      <w:tblPr/>
      <w:tcPr>
        <w:tcBorders>
          <w:top w:val="single" w:sz="4" w:space="0" w:color="FFFFFF"/>
        </w:tcBorders>
        <w:shd w:val="clear" w:color="auto" w:fill="70AD47"/>
      </w:tcPr>
    </w:tblStylePr>
    <w:tblStylePr w:type="firstCol">
      <w:rPr>
        <w:rFonts w:ascii="Arial" w:hAnsi="Arial" w:cs="Arial" w:hint="default"/>
        <w:b/>
        <w:color w:val="FFFFFF"/>
        <w:sz w:val="22"/>
        <w:szCs w:val="22"/>
      </w:rPr>
      <w:tblPr/>
      <w:tcPr>
        <w:shd w:val="clear" w:color="auto" w:fill="70AD47"/>
      </w:tcPr>
    </w:tblStylePr>
    <w:tblStylePr w:type="lastCol">
      <w:rPr>
        <w:rFonts w:ascii="Arial" w:hAnsi="Arial" w:cs="Arial" w:hint="default"/>
        <w:b/>
        <w:color w:val="FFFFFF"/>
        <w:sz w:val="22"/>
        <w:szCs w:val="22"/>
      </w:rPr>
      <w:tblPr/>
      <w:tcPr>
        <w:shd w:val="clear" w:color="auto" w:fill="70AD47"/>
      </w:tcPr>
    </w:tblStylePr>
    <w:tblStylePr w:type="band1Vert">
      <w:tblPr/>
      <w:tcPr>
        <w:shd w:val="clear" w:color="auto" w:fill="BCDBA8"/>
      </w:tcPr>
    </w:tblStylePr>
    <w:tblStylePr w:type="band1Horz">
      <w:tblPr/>
      <w:tcPr>
        <w:shd w:val="clear" w:color="auto" w:fill="BCDBA8"/>
      </w:tcPr>
    </w:tblStylePr>
  </w:style>
  <w:style w:type="table" w:customStyle="1" w:styleId="-6">
    <w:name w:val="Таблица-сетк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auto" w:fill="CBCBCB"/>
      </w:tcPr>
    </w:tblStylePr>
    <w:tblStylePr w:type="band1Horz">
      <w:rPr>
        <w:rFonts w:ascii="Arial" w:hAnsi="Arial" w:cs="Arial" w:hint="default"/>
        <w:color w:val="7F7F7F"/>
        <w:sz w:val="22"/>
        <w:szCs w:val="22"/>
      </w:rPr>
      <w:tblPr/>
      <w:tcPr>
        <w:shd w:val="clear" w:color="auto" w:fill="CBCBCB"/>
      </w:tcPr>
    </w:tblStylePr>
    <w:tblStylePr w:type="band2Horz">
      <w:rPr>
        <w:rFonts w:ascii="Arial" w:hAnsi="Arial" w:cs="Arial" w:hint="default"/>
        <w:color w:val="7F7F7F"/>
        <w:sz w:val="22"/>
        <w:szCs w:val="22"/>
      </w:rPr>
    </w:tblStylePr>
  </w:style>
  <w:style w:type="table" w:customStyle="1" w:styleId="GridTable6Colorful-Accent1">
    <w:name w:val="Grid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6Colorful-Accent2">
    <w:name w:val="Grid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6Colorful-Accent3">
    <w:name w:val="Grid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6Colorful-Accent4">
    <w:name w:val="Grid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6Colorful-Accent5">
    <w:name w:val="Grid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CellMar>
        <w:top w:w="0" w:type="dxa"/>
        <w:left w:w="108" w:type="dxa"/>
        <w:bottom w:w="0" w:type="dxa"/>
        <w:right w:w="108" w:type="dxa"/>
      </w:tblCellMar>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6Colorful-Accent6">
    <w:name w:val="Grid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auto" w:fill="E1EFD8"/>
      </w:tcPr>
    </w:tblStylePr>
    <w:tblStylePr w:type="band1Horz">
      <w:rPr>
        <w:rFonts w:ascii="Arial" w:hAnsi="Arial" w:cs="Arial" w:hint="default"/>
        <w:color w:val="245A8D"/>
        <w:sz w:val="22"/>
        <w:szCs w:val="22"/>
      </w:rPr>
      <w:tblPr/>
      <w:tcPr>
        <w:shd w:val="clear" w:color="auto" w:fill="E1EFD8"/>
      </w:tcPr>
    </w:tblStylePr>
    <w:tblStylePr w:type="band2Horz">
      <w:rPr>
        <w:rFonts w:ascii="Arial" w:hAnsi="Arial" w:cs="Arial" w:hint="default"/>
        <w:color w:val="245A8D"/>
        <w:sz w:val="22"/>
        <w:szCs w:val="22"/>
      </w:rPr>
    </w:tblStylePr>
  </w:style>
  <w:style w:type="table" w:customStyle="1" w:styleId="-7">
    <w:name w:val="Таблица-сетк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cs="Arial" w:hint="default"/>
        <w:b/>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b/>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F2F2F2"/>
      </w:tcPr>
    </w:tblStylePr>
    <w:tblStylePr w:type="band1Horz">
      <w:rPr>
        <w:rFonts w:ascii="Arial" w:hAnsi="Arial" w:cs="Arial" w:hint="default"/>
        <w:color w:val="7F7F7F"/>
        <w:sz w:val="22"/>
        <w:szCs w:val="22"/>
      </w:rPr>
      <w:tblPr/>
      <w:tcPr>
        <w:shd w:val="clear" w:color="auto" w:fill="F2F2F2"/>
      </w:tcPr>
    </w:tblStylePr>
    <w:tblStylePr w:type="band2Horz">
      <w:rPr>
        <w:rFonts w:ascii="Arial" w:hAnsi="Arial" w:cs="Arial" w:hint="default"/>
        <w:color w:val="7F7F7F"/>
        <w:sz w:val="22"/>
        <w:szCs w:val="22"/>
      </w:rPr>
    </w:tblStylePr>
  </w:style>
  <w:style w:type="table" w:customStyle="1" w:styleId="GridTable7Colorful-Accent1">
    <w:name w:val="Grid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0B7E1"/>
        <w:right w:val="single" w:sz="4" w:space="0" w:color="A0B7E1"/>
        <w:insideH w:val="single" w:sz="4" w:space="0" w:color="A0B7E1"/>
        <w:insideV w:val="single" w:sz="4" w:space="0" w:color="A0B7E1"/>
      </w:tblBorders>
      <w:tblCellMar>
        <w:top w:w="0" w:type="dxa"/>
        <w:left w:w="108" w:type="dxa"/>
        <w:bottom w:w="0" w:type="dxa"/>
        <w:right w:w="108" w:type="dxa"/>
      </w:tblCellMar>
    </w:tblPr>
    <w:tblStylePr w:type="firstRow">
      <w:rPr>
        <w:rFonts w:ascii="Arial" w:hAnsi="Arial" w:cs="Arial" w:hint="default"/>
        <w:b/>
        <w:color w:val="A0B7E1"/>
        <w:sz w:val="22"/>
        <w:szCs w:val="22"/>
      </w:rPr>
      <w:tblPr/>
      <w:tcPr>
        <w:tcBorders>
          <w:top w:val="none" w:sz="0" w:space="0" w:color="auto"/>
          <w:left w:val="none" w:sz="0" w:space="0" w:color="auto"/>
          <w:bottom w:val="single" w:sz="4" w:space="0" w:color="A0B7E1"/>
          <w:right w:val="none" w:sz="0" w:space="0" w:color="auto"/>
        </w:tcBorders>
        <w:shd w:val="clear" w:color="auto" w:fill="FFFFFF"/>
      </w:tcPr>
    </w:tblStylePr>
    <w:tblStylePr w:type="lastRow">
      <w:rPr>
        <w:rFonts w:ascii="Arial" w:hAnsi="Arial" w:cs="Arial" w:hint="default"/>
        <w:b/>
        <w:color w:val="A0B7E1"/>
        <w:sz w:val="22"/>
        <w:szCs w:val="22"/>
      </w:rPr>
      <w:tblPr/>
      <w:tcPr>
        <w:tcBorders>
          <w:top w:val="single" w:sz="4" w:space="0" w:color="A0B7E1"/>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0B7E1"/>
        <w:sz w:val="22"/>
        <w:szCs w:val="22"/>
      </w:rPr>
      <w:tblPr/>
      <w:tcPr>
        <w:tcBorders>
          <w:top w:val="none" w:sz="0" w:space="0" w:color="auto"/>
          <w:left w:val="none" w:sz="0" w:space="0" w:color="auto"/>
          <w:bottom w:val="none" w:sz="0" w:space="0" w:color="auto"/>
          <w:right w:val="single" w:sz="4" w:space="0" w:color="A0B7E1"/>
        </w:tcBorders>
        <w:shd w:val="clear" w:color="auto" w:fill="auto"/>
      </w:tcPr>
    </w:tblStylePr>
    <w:tblStylePr w:type="lastCol">
      <w:rPr>
        <w:rFonts w:ascii="Arial" w:hAnsi="Arial" w:cs="Arial" w:hint="default"/>
        <w:i/>
        <w:color w:val="A0B7E1"/>
        <w:sz w:val="22"/>
        <w:szCs w:val="22"/>
      </w:rPr>
      <w:tblPr/>
      <w:tcPr>
        <w:tcBorders>
          <w:top w:val="none" w:sz="0" w:space="0" w:color="auto"/>
          <w:left w:val="single" w:sz="4" w:space="0" w:color="A0B7E1"/>
          <w:bottom w:val="none" w:sz="0" w:space="0" w:color="auto"/>
          <w:right w:val="none" w:sz="0" w:space="0" w:color="auto"/>
        </w:tcBorders>
        <w:shd w:val="clear" w:color="auto" w:fill="auto"/>
      </w:tcPr>
    </w:tblStylePr>
    <w:tblStylePr w:type="band1Vert">
      <w:tblPr/>
      <w:tcPr>
        <w:shd w:val="clear" w:color="auto" w:fill="D8E2F3"/>
      </w:tcPr>
    </w:tblStylePr>
    <w:tblStylePr w:type="band1Horz">
      <w:rPr>
        <w:rFonts w:ascii="Arial" w:hAnsi="Arial" w:cs="Arial" w:hint="default"/>
        <w:color w:val="A0B7E1"/>
        <w:sz w:val="22"/>
        <w:szCs w:val="22"/>
      </w:rPr>
      <w:tblPr/>
      <w:tcPr>
        <w:shd w:val="clear" w:color="auto" w:fill="D8E2F3"/>
      </w:tcPr>
    </w:tblStylePr>
    <w:tblStylePr w:type="band2Horz">
      <w:rPr>
        <w:rFonts w:ascii="Arial" w:hAnsi="Arial" w:cs="Arial" w:hint="default"/>
        <w:color w:val="A0B7E1"/>
        <w:sz w:val="22"/>
        <w:szCs w:val="22"/>
      </w:rPr>
    </w:tblStylePr>
  </w:style>
  <w:style w:type="table" w:customStyle="1" w:styleId="GridTable7Colorful-Accent2">
    <w:name w:val="Grid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cs="Arial" w:hint="default"/>
        <w:b/>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b/>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BE5D6"/>
      </w:tcPr>
    </w:tblStylePr>
    <w:tblStylePr w:type="band1Horz">
      <w:rPr>
        <w:rFonts w:ascii="Arial" w:hAnsi="Arial" w:cs="Arial" w:hint="default"/>
        <w:color w:val="F4B184"/>
        <w:sz w:val="22"/>
        <w:szCs w:val="22"/>
      </w:rPr>
      <w:tblPr/>
      <w:tcPr>
        <w:shd w:val="clear" w:color="auto" w:fill="FBE5D6"/>
      </w:tcPr>
    </w:tblStylePr>
    <w:tblStylePr w:type="band2Horz">
      <w:rPr>
        <w:rFonts w:ascii="Arial" w:hAnsi="Arial" w:cs="Arial" w:hint="default"/>
        <w:color w:val="F4B184"/>
        <w:sz w:val="22"/>
        <w:szCs w:val="22"/>
      </w:rPr>
    </w:tblStylePr>
  </w:style>
  <w:style w:type="table" w:customStyle="1" w:styleId="GridTable7Colorful-Accent3">
    <w:name w:val="Grid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cs="Arial" w:hint="default"/>
        <w:b/>
        <w:color w:val="A5A5A5"/>
        <w:sz w:val="22"/>
        <w:szCs w:val="22"/>
      </w:rPr>
      <w:tblPr/>
      <w:tcPr>
        <w:tcBorders>
          <w:top w:val="none" w:sz="0" w:space="0" w:color="auto"/>
          <w:left w:val="none" w:sz="0" w:space="0" w:color="auto"/>
          <w:bottom w:val="single" w:sz="4" w:space="0" w:color="A5A5A5"/>
          <w:right w:val="none" w:sz="0" w:space="0" w:color="auto"/>
        </w:tcBorders>
        <w:shd w:val="clear" w:color="auto" w:fill="FFFFFF"/>
      </w:tcPr>
    </w:tblStylePr>
    <w:tblStylePr w:type="lastRow">
      <w:rPr>
        <w:rFonts w:ascii="Arial" w:hAnsi="Arial" w:cs="Arial" w:hint="default"/>
        <w:b/>
        <w:color w:val="A5A5A5"/>
        <w:sz w:val="22"/>
        <w:szCs w:val="22"/>
      </w:rPr>
      <w:tblPr/>
      <w:tcPr>
        <w:tcBorders>
          <w:top w:val="single" w:sz="4" w:space="0" w:color="A5A5A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5A5A5"/>
        <w:sz w:val="22"/>
        <w:szCs w:val="22"/>
      </w:rPr>
      <w:tblPr/>
      <w:tcPr>
        <w:tcBorders>
          <w:top w:val="none" w:sz="0" w:space="0" w:color="auto"/>
          <w:left w:val="none" w:sz="0" w:space="0" w:color="auto"/>
          <w:bottom w:val="none" w:sz="0" w:space="0" w:color="auto"/>
          <w:right w:val="single" w:sz="4" w:space="0" w:color="A5A5A5"/>
        </w:tcBorders>
        <w:shd w:val="clear" w:color="auto" w:fill="auto"/>
      </w:tcPr>
    </w:tblStylePr>
    <w:tblStylePr w:type="lastCol">
      <w:rPr>
        <w:rFonts w:ascii="Arial" w:hAnsi="Arial" w:cs="Arial" w:hint="default"/>
        <w:i/>
        <w:color w:val="A5A5A5"/>
        <w:sz w:val="22"/>
        <w:szCs w:val="22"/>
      </w:rPr>
      <w:tblPr/>
      <w:tcPr>
        <w:tcBorders>
          <w:top w:val="none" w:sz="0" w:space="0" w:color="auto"/>
          <w:left w:val="single" w:sz="4" w:space="0" w:color="A5A5A5"/>
          <w:bottom w:val="none" w:sz="0" w:space="0" w:color="auto"/>
          <w:right w:val="none" w:sz="0" w:space="0" w:color="auto"/>
        </w:tcBorders>
        <w:shd w:val="clear" w:color="auto" w:fill="auto"/>
      </w:tcPr>
    </w:tblStylePr>
    <w:tblStylePr w:type="band1Vert">
      <w:tblPr/>
      <w:tcPr>
        <w:shd w:val="clear" w:color="auto" w:fill="ECECEC"/>
      </w:tcPr>
    </w:tblStylePr>
    <w:tblStylePr w:type="band1Horz">
      <w:rPr>
        <w:rFonts w:ascii="Arial" w:hAnsi="Arial" w:cs="Arial" w:hint="default"/>
        <w:color w:val="A5A5A5"/>
        <w:sz w:val="22"/>
        <w:szCs w:val="22"/>
      </w:rPr>
      <w:tblPr/>
      <w:tcPr>
        <w:shd w:val="clear" w:color="auto" w:fill="ECECEC"/>
      </w:tcPr>
    </w:tblStylePr>
    <w:tblStylePr w:type="band2Horz">
      <w:rPr>
        <w:rFonts w:ascii="Arial" w:hAnsi="Arial" w:cs="Arial" w:hint="default"/>
        <w:color w:val="A5A5A5"/>
        <w:sz w:val="22"/>
        <w:szCs w:val="22"/>
      </w:rPr>
    </w:tblStylePr>
  </w:style>
  <w:style w:type="table" w:customStyle="1" w:styleId="GridTable7Colorful-Accent4">
    <w:name w:val="Grid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cs="Arial" w:hint="default"/>
        <w:b/>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b/>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F2CB"/>
      </w:tcPr>
    </w:tblStylePr>
    <w:tblStylePr w:type="band1Horz">
      <w:rPr>
        <w:rFonts w:ascii="Arial" w:hAnsi="Arial" w:cs="Arial" w:hint="default"/>
        <w:color w:val="FFD865"/>
        <w:sz w:val="22"/>
        <w:szCs w:val="22"/>
      </w:rPr>
      <w:tblPr/>
      <w:tcPr>
        <w:shd w:val="clear" w:color="auto" w:fill="FFF2CB"/>
      </w:tcPr>
    </w:tblStylePr>
    <w:tblStylePr w:type="band2Horz">
      <w:rPr>
        <w:rFonts w:ascii="Arial" w:hAnsi="Arial" w:cs="Arial" w:hint="default"/>
        <w:color w:val="FFD865"/>
        <w:sz w:val="22"/>
        <w:szCs w:val="22"/>
      </w:rPr>
    </w:tblStylePr>
  </w:style>
  <w:style w:type="table" w:customStyle="1" w:styleId="GridTable7Colorful-Accent5">
    <w:name w:val="Grid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cs="Arial" w:hint="default"/>
        <w:b/>
        <w:color w:val="245A8D"/>
        <w:sz w:val="22"/>
        <w:szCs w:val="22"/>
      </w:rPr>
      <w:tblPr/>
      <w:tcPr>
        <w:tcBorders>
          <w:top w:val="none" w:sz="0" w:space="0" w:color="auto"/>
          <w:left w:val="none" w:sz="0" w:space="0" w:color="auto"/>
          <w:bottom w:val="single" w:sz="4" w:space="0" w:color="A2C6E7"/>
          <w:right w:val="none" w:sz="0" w:space="0" w:color="auto"/>
        </w:tcBorders>
        <w:shd w:val="clear" w:color="auto" w:fill="FFFFFF"/>
      </w:tcPr>
    </w:tblStylePr>
    <w:tblStylePr w:type="lastRow">
      <w:rPr>
        <w:rFonts w:ascii="Arial" w:hAnsi="Arial" w:cs="Arial" w:hint="default"/>
        <w:b/>
        <w:color w:val="245A8D"/>
        <w:sz w:val="22"/>
        <w:szCs w:val="22"/>
      </w:rPr>
      <w:tblPr/>
      <w:tcPr>
        <w:tcBorders>
          <w:top w:val="single" w:sz="4" w:space="0" w:color="A2C6E7"/>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45A8D"/>
        <w:sz w:val="22"/>
        <w:szCs w:val="22"/>
      </w:rPr>
      <w:tblPr/>
      <w:tcPr>
        <w:tcBorders>
          <w:top w:val="none" w:sz="0" w:space="0" w:color="auto"/>
          <w:left w:val="none" w:sz="0" w:space="0" w:color="auto"/>
          <w:bottom w:val="none" w:sz="0" w:space="0" w:color="auto"/>
          <w:right w:val="single" w:sz="4" w:space="0" w:color="A2C6E7"/>
        </w:tcBorders>
        <w:shd w:val="clear" w:color="auto" w:fill="auto"/>
      </w:tcPr>
    </w:tblStylePr>
    <w:tblStylePr w:type="lastCol">
      <w:rPr>
        <w:rFonts w:ascii="Arial" w:hAnsi="Arial" w:cs="Arial" w:hint="default"/>
        <w:i/>
        <w:color w:val="245A8D"/>
        <w:sz w:val="22"/>
        <w:szCs w:val="22"/>
      </w:rPr>
      <w:tblPr/>
      <w:tcPr>
        <w:tcBorders>
          <w:top w:val="none" w:sz="0" w:space="0" w:color="auto"/>
          <w:left w:val="single" w:sz="4" w:space="0" w:color="A2C6E7"/>
          <w:bottom w:val="none" w:sz="0" w:space="0" w:color="auto"/>
          <w:right w:val="none" w:sz="0" w:space="0" w:color="auto"/>
        </w:tcBorders>
        <w:shd w:val="clear" w:color="auto" w:fill="auto"/>
      </w:tcPr>
    </w:tblStylePr>
    <w:tblStylePr w:type="band1Vert">
      <w:tblPr/>
      <w:tcPr>
        <w:shd w:val="clear" w:color="auto" w:fill="DDEAF6"/>
      </w:tcPr>
    </w:tblStylePr>
    <w:tblStylePr w:type="band1Horz">
      <w:rPr>
        <w:rFonts w:ascii="Arial" w:hAnsi="Arial" w:cs="Arial" w:hint="default"/>
        <w:color w:val="245A8D"/>
        <w:sz w:val="22"/>
        <w:szCs w:val="22"/>
      </w:rPr>
      <w:tblPr/>
      <w:tcPr>
        <w:shd w:val="clear" w:color="auto" w:fill="DDEAF6"/>
      </w:tcPr>
    </w:tblStylePr>
    <w:tblStylePr w:type="band2Horz">
      <w:rPr>
        <w:rFonts w:ascii="Arial" w:hAnsi="Arial" w:cs="Arial" w:hint="default"/>
        <w:color w:val="245A8D"/>
        <w:sz w:val="22"/>
        <w:szCs w:val="22"/>
      </w:rPr>
    </w:tblStylePr>
  </w:style>
  <w:style w:type="table" w:customStyle="1" w:styleId="GridTable7Colorful-Accent6">
    <w:name w:val="Grid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cs="Arial" w:hint="default"/>
        <w:b/>
        <w:color w:val="416429"/>
        <w:sz w:val="22"/>
        <w:szCs w:val="22"/>
      </w:rPr>
      <w:tblPr/>
      <w:tcPr>
        <w:tcBorders>
          <w:top w:val="none" w:sz="0" w:space="0" w:color="auto"/>
          <w:left w:val="none" w:sz="0" w:space="0" w:color="auto"/>
          <w:bottom w:val="single" w:sz="4" w:space="0" w:color="ADD394"/>
          <w:right w:val="none" w:sz="0" w:space="0" w:color="auto"/>
        </w:tcBorders>
        <w:shd w:val="clear" w:color="auto" w:fill="FFFFFF"/>
      </w:tcPr>
    </w:tblStylePr>
    <w:tblStylePr w:type="lastRow">
      <w:rPr>
        <w:rFonts w:ascii="Arial" w:hAnsi="Arial" w:cs="Arial" w:hint="default"/>
        <w:b/>
        <w:color w:val="416429"/>
        <w:sz w:val="22"/>
        <w:szCs w:val="22"/>
      </w:rPr>
      <w:tblPr/>
      <w:tcPr>
        <w:tcBorders>
          <w:top w:val="single" w:sz="4" w:space="0" w:color="ADD39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416429"/>
        <w:sz w:val="22"/>
        <w:szCs w:val="22"/>
      </w:rPr>
      <w:tblPr/>
      <w:tcPr>
        <w:tcBorders>
          <w:top w:val="none" w:sz="0" w:space="0" w:color="auto"/>
          <w:left w:val="none" w:sz="0" w:space="0" w:color="auto"/>
          <w:bottom w:val="none" w:sz="0" w:space="0" w:color="auto"/>
          <w:right w:val="single" w:sz="4" w:space="0" w:color="ADD394"/>
        </w:tcBorders>
        <w:shd w:val="clear" w:color="auto" w:fill="auto"/>
      </w:tcPr>
    </w:tblStylePr>
    <w:tblStylePr w:type="lastCol">
      <w:rPr>
        <w:rFonts w:ascii="Arial" w:hAnsi="Arial" w:cs="Arial" w:hint="default"/>
        <w:i/>
        <w:color w:val="416429"/>
        <w:sz w:val="22"/>
        <w:szCs w:val="22"/>
      </w:rPr>
      <w:tblPr/>
      <w:tcPr>
        <w:tcBorders>
          <w:top w:val="none" w:sz="0" w:space="0" w:color="auto"/>
          <w:left w:val="single" w:sz="4" w:space="0" w:color="ADD394"/>
          <w:bottom w:val="none" w:sz="0" w:space="0" w:color="auto"/>
          <w:right w:val="none" w:sz="0" w:space="0" w:color="auto"/>
        </w:tcBorders>
        <w:shd w:val="clear" w:color="auto" w:fill="auto"/>
      </w:tcPr>
    </w:tblStylePr>
    <w:tblStylePr w:type="band1Vert">
      <w:tblPr/>
      <w:tcPr>
        <w:shd w:val="clear" w:color="auto" w:fill="E1EFD8"/>
      </w:tcPr>
    </w:tblStylePr>
    <w:tblStylePr w:type="band1Horz">
      <w:rPr>
        <w:rFonts w:ascii="Arial" w:hAnsi="Arial" w:cs="Arial" w:hint="default"/>
        <w:color w:val="416429"/>
        <w:sz w:val="22"/>
        <w:szCs w:val="22"/>
      </w:rPr>
      <w:tblPr/>
      <w:tcPr>
        <w:shd w:val="clear" w:color="auto" w:fill="E1EFD8"/>
      </w:tcPr>
    </w:tblStylePr>
    <w:tblStylePr w:type="band2Horz">
      <w:rPr>
        <w:rFonts w:ascii="Arial" w:hAnsi="Arial" w:cs="Arial" w:hint="default"/>
        <w:color w:val="416429"/>
        <w:sz w:val="22"/>
        <w:szCs w:val="22"/>
      </w:rPr>
    </w:tblStylePr>
  </w:style>
  <w:style w:type="table" w:customStyle="1" w:styleId="-10">
    <w:name w:val="Список-таблица 1 светл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000000"/>
          <w:right w:val="none" w:sz="0" w:space="0" w:color="auto"/>
        </w:tcBorders>
      </w:tcPr>
    </w:tblStylePr>
    <w:tblStylePr w:type="lastRow">
      <w:rPr>
        <w:b/>
        <w:color w:val="404040"/>
      </w:rPr>
      <w:tblPr/>
      <w:tcPr>
        <w:tcBorders>
          <w:top w:val="single" w:sz="4" w:space="0" w:color="000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BFBFBF"/>
      </w:tcPr>
    </w:tblStylePr>
    <w:tblStylePr w:type="band1Horz">
      <w:tblPr/>
      <w:tcPr>
        <w:shd w:val="clear" w:color="auto" w:fill="BFBFBF"/>
      </w:tcPr>
    </w:tblStylePr>
  </w:style>
  <w:style w:type="table" w:customStyle="1" w:styleId="ListTable1Light-Accent1">
    <w:name w:val="List Table 1 Light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4472C4"/>
          <w:right w:val="none" w:sz="0" w:space="0" w:color="auto"/>
        </w:tcBorders>
      </w:tcPr>
    </w:tblStylePr>
    <w:tblStylePr w:type="lastRow">
      <w:rPr>
        <w:b/>
        <w:color w:val="404040"/>
      </w:rPr>
      <w:tblPr/>
      <w:tcPr>
        <w:tcBorders>
          <w:top w:val="single" w:sz="4" w:space="0" w:color="4472C4"/>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CFDBF0"/>
      </w:tcPr>
    </w:tblStylePr>
    <w:tblStylePr w:type="band1Horz">
      <w:tblPr/>
      <w:tcPr>
        <w:shd w:val="clear" w:color="auto" w:fill="CFDBF0"/>
      </w:tcPr>
    </w:tblStylePr>
  </w:style>
  <w:style w:type="table" w:customStyle="1" w:styleId="ListTable1Light-Accent2">
    <w:name w:val="List Table 1 Light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ED7D31"/>
          <w:right w:val="none" w:sz="0" w:space="0" w:color="auto"/>
        </w:tcBorders>
      </w:tcPr>
    </w:tblStylePr>
    <w:tblStylePr w:type="lastRow">
      <w:rPr>
        <w:b/>
        <w:color w:val="404040"/>
      </w:rPr>
      <w:tblPr/>
      <w:tcPr>
        <w:tcBorders>
          <w:top w:val="single" w:sz="4" w:space="0" w:color="ED7D31"/>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ADECB"/>
      </w:tcPr>
    </w:tblStylePr>
    <w:tblStylePr w:type="band1Horz">
      <w:tblPr/>
      <w:tcPr>
        <w:shd w:val="clear" w:color="auto" w:fill="FADECB"/>
      </w:tcPr>
    </w:tblStylePr>
  </w:style>
  <w:style w:type="table" w:customStyle="1" w:styleId="ListTable1Light-Accent3">
    <w:name w:val="List Table 1 Light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A5A5A5"/>
          <w:right w:val="none" w:sz="0" w:space="0" w:color="auto"/>
        </w:tcBorders>
      </w:tcPr>
    </w:tblStylePr>
    <w:tblStylePr w:type="lastRow">
      <w:rPr>
        <w:b/>
        <w:color w:val="404040"/>
      </w:rPr>
      <w:tblPr/>
      <w:tcPr>
        <w:tcBorders>
          <w:top w:val="single" w:sz="4" w:space="0" w:color="A5A5A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E8E8E8"/>
      </w:tcPr>
    </w:tblStylePr>
    <w:tblStylePr w:type="band1Horz">
      <w:tblPr/>
      <w:tcPr>
        <w:shd w:val="clear" w:color="auto" w:fill="E8E8E8"/>
      </w:tcPr>
    </w:tblStylePr>
  </w:style>
  <w:style w:type="table" w:customStyle="1" w:styleId="ListTable1Light-Accent4">
    <w:name w:val="List Table 1 Light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FFC000"/>
          <w:right w:val="none" w:sz="0" w:space="0" w:color="auto"/>
        </w:tcBorders>
      </w:tcPr>
    </w:tblStylePr>
    <w:tblStylePr w:type="lastRow">
      <w:rPr>
        <w:b/>
        <w:color w:val="404040"/>
      </w:rPr>
      <w:tblPr/>
      <w:tcPr>
        <w:tcBorders>
          <w:top w:val="single" w:sz="4" w:space="0" w:color="FFC000"/>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FFEFBF"/>
      </w:tcPr>
    </w:tblStylePr>
    <w:tblStylePr w:type="band1Horz">
      <w:tblPr/>
      <w:tcPr>
        <w:shd w:val="clear" w:color="auto" w:fill="FFEFBF"/>
      </w:tcPr>
    </w:tblStylePr>
  </w:style>
  <w:style w:type="table" w:customStyle="1" w:styleId="ListTable1Light-Accent5">
    <w:name w:val="List Table 1 Light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5B9BD5"/>
          <w:right w:val="none" w:sz="0" w:space="0" w:color="auto"/>
        </w:tcBorders>
      </w:tcPr>
    </w:tblStylePr>
    <w:tblStylePr w:type="lastRow">
      <w:rPr>
        <w:b/>
        <w:color w:val="404040"/>
      </w:rPr>
      <w:tblPr/>
      <w:tcPr>
        <w:tcBorders>
          <w:top w:val="single" w:sz="4" w:space="0" w:color="5B9BD5"/>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5E5F4"/>
      </w:tcPr>
    </w:tblStylePr>
    <w:tblStylePr w:type="band1Horz">
      <w:tblPr/>
      <w:tcPr>
        <w:shd w:val="clear" w:color="auto" w:fill="D5E5F4"/>
      </w:tcPr>
    </w:tblStylePr>
  </w:style>
  <w:style w:type="table" w:customStyle="1" w:styleId="ListTable1Light-Accent6">
    <w:name w:val="List Table 1 Light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0" w:space="0" w:color="auto"/>
          <w:left w:val="none" w:sz="0" w:space="0" w:color="auto"/>
          <w:bottom w:val="single" w:sz="4" w:space="0" w:color="70AD47"/>
          <w:right w:val="none" w:sz="0" w:space="0" w:color="auto"/>
        </w:tcBorders>
      </w:tcPr>
    </w:tblStylePr>
    <w:tblStylePr w:type="lastRow">
      <w:rPr>
        <w:b/>
        <w:color w:val="404040"/>
      </w:rPr>
      <w:tblPr/>
      <w:tcPr>
        <w:tcBorders>
          <w:top w:val="single" w:sz="4" w:space="0" w:color="70AD47"/>
          <w:left w:val="none" w:sz="0" w:space="0" w:color="auto"/>
          <w:bottom w:val="none" w:sz="0" w:space="0" w:color="auto"/>
          <w:right w:val="none" w:sz="0" w:space="0" w:color="auto"/>
        </w:tcBorders>
      </w:tcPr>
    </w:tblStylePr>
    <w:tblStylePr w:type="firstCol">
      <w:rPr>
        <w:b/>
        <w:color w:val="404040"/>
      </w:rPr>
    </w:tblStylePr>
    <w:tblStylePr w:type="lastCol">
      <w:rPr>
        <w:b/>
        <w:color w:val="404040"/>
      </w:rPr>
    </w:tblStylePr>
    <w:tblStylePr w:type="band1Vert">
      <w:tblPr/>
      <w:tcPr>
        <w:shd w:val="clear" w:color="auto" w:fill="DAEBCF"/>
      </w:tcPr>
    </w:tblStylePr>
    <w:tblStylePr w:type="band1Horz">
      <w:tblPr/>
      <w:tcPr>
        <w:shd w:val="clear" w:color="auto" w:fill="DAEBCF"/>
      </w:tcPr>
    </w:tblStylePr>
  </w:style>
  <w:style w:type="table" w:customStyle="1" w:styleId="-20">
    <w:name w:val="Список-таблица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lastRow">
      <w:rPr>
        <w:rFonts w:ascii="Arial" w:hAnsi="Arial" w:cs="Arial" w:hint="default"/>
        <w:b/>
        <w:color w:val="404040"/>
        <w:sz w:val="22"/>
        <w:szCs w:val="22"/>
      </w:rPr>
      <w:tblPr/>
      <w:tcPr>
        <w:tcBorders>
          <w:top w:val="single" w:sz="4" w:space="0" w:color="6F6F6F"/>
          <w:left w:val="none" w:sz="0" w:space="0" w:color="auto"/>
          <w:bottom w:val="single" w:sz="4" w:space="0" w:color="6F6F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2-Accent1">
    <w:name w:val="List Table 2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lastRow">
      <w:rPr>
        <w:rFonts w:ascii="Arial" w:hAnsi="Arial" w:cs="Arial" w:hint="default"/>
        <w:b/>
        <w:color w:val="404040"/>
        <w:sz w:val="22"/>
        <w:szCs w:val="22"/>
      </w:rPr>
      <w:tblPr/>
      <w:tcPr>
        <w:tcBorders>
          <w:top w:val="single" w:sz="4" w:space="0" w:color="95AFDD"/>
          <w:left w:val="none" w:sz="0" w:space="0" w:color="auto"/>
          <w:bottom w:val="single" w:sz="4" w:space="0" w:color="95AFDD"/>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2-Accent2">
    <w:name w:val="List Table 2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lastRow">
      <w:rPr>
        <w:rFonts w:ascii="Arial" w:hAnsi="Arial" w:cs="Arial" w:hint="default"/>
        <w:b/>
        <w:color w:val="404040"/>
        <w:sz w:val="22"/>
        <w:szCs w:val="22"/>
      </w:rPr>
      <w:tblPr/>
      <w:tcPr>
        <w:tcBorders>
          <w:top w:val="single" w:sz="4" w:space="0" w:color="F4B58A"/>
          <w:left w:val="none" w:sz="0" w:space="0" w:color="auto"/>
          <w:bottom w:val="single" w:sz="4" w:space="0" w:color="F4B58A"/>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2-Accent3">
    <w:name w:val="List Table 2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lastRow">
      <w:rPr>
        <w:rFonts w:ascii="Arial" w:hAnsi="Arial" w:cs="Arial" w:hint="default"/>
        <w:b/>
        <w:color w:val="404040"/>
        <w:sz w:val="22"/>
        <w:szCs w:val="22"/>
      </w:rPr>
      <w:tblPr/>
      <w:tcPr>
        <w:tcBorders>
          <w:top w:val="single" w:sz="4" w:space="0" w:color="CCCCCC"/>
          <w:left w:val="none" w:sz="0" w:space="0" w:color="auto"/>
          <w:bottom w:val="single" w:sz="4" w:space="0" w:color="CCCCCC"/>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2-Accent4">
    <w:name w:val="List Table 2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lastRow">
      <w:rPr>
        <w:rFonts w:ascii="Arial" w:hAnsi="Arial" w:cs="Arial" w:hint="default"/>
        <w:b/>
        <w:color w:val="404040"/>
        <w:sz w:val="22"/>
        <w:szCs w:val="22"/>
      </w:rPr>
      <w:tblPr/>
      <w:tcPr>
        <w:tcBorders>
          <w:top w:val="single" w:sz="4" w:space="0" w:color="FFDB6F"/>
          <w:left w:val="none" w:sz="0" w:space="0" w:color="auto"/>
          <w:bottom w:val="single" w:sz="4" w:space="0" w:color="FFDB6F"/>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2-Accent5">
    <w:name w:val="List Table 2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lastRow">
      <w:rPr>
        <w:rFonts w:ascii="Arial" w:hAnsi="Arial" w:cs="Arial" w:hint="default"/>
        <w:b/>
        <w:color w:val="404040"/>
        <w:sz w:val="22"/>
        <w:szCs w:val="22"/>
      </w:rPr>
      <w:tblPr/>
      <w:tcPr>
        <w:tcBorders>
          <w:top w:val="single" w:sz="4" w:space="0" w:color="A2C6E7"/>
          <w:left w:val="none" w:sz="0" w:space="0" w:color="auto"/>
          <w:bottom w:val="single" w:sz="4" w:space="0" w:color="A2C6E7"/>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2-Accent6">
    <w:name w:val="List Table 2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lastRow">
      <w:rPr>
        <w:rFonts w:ascii="Arial" w:hAnsi="Arial" w:cs="Arial" w:hint="default"/>
        <w:b/>
        <w:color w:val="404040"/>
        <w:sz w:val="22"/>
        <w:szCs w:val="22"/>
      </w:rPr>
      <w:tblPr/>
      <w:tcPr>
        <w:tcBorders>
          <w:top w:val="single" w:sz="4" w:space="0" w:color="ADD394"/>
          <w:left w:val="none" w:sz="0" w:space="0" w:color="auto"/>
          <w:bottom w:val="single" w:sz="4" w:space="0" w:color="ADD394"/>
          <w:right w:val="none" w:sz="0" w:space="0" w:color="auto"/>
        </w:tcBorders>
      </w:tcPr>
    </w:tblStylePr>
    <w:tblStylePr w:type="firstCol">
      <w:rPr>
        <w:rFonts w:ascii="Arial" w:hAnsi="Arial" w:cs="Arial" w:hint="default"/>
        <w:b/>
        <w:color w:val="404040"/>
        <w:sz w:val="22"/>
        <w:szCs w:val="22"/>
      </w:rPr>
    </w:tblStylePr>
    <w:tblStylePr w:type="lastCol">
      <w:rPr>
        <w:rFonts w:ascii="Arial" w:hAnsi="Arial" w:cs="Arial" w:hint="default"/>
        <w:b/>
        <w:color w:val="404040"/>
        <w:sz w:val="22"/>
        <w:szCs w:val="22"/>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30">
    <w:name w:val="Список-таблица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000000"/>
          <w:right w:val="single" w:sz="4" w:space="0" w:color="000000"/>
        </w:tcBorders>
      </w:tcPr>
    </w:tblStylePr>
    <w:tblStylePr w:type="band1Horz">
      <w:rPr>
        <w:rFonts w:ascii="Arial" w:hAnsi="Arial" w:cs="Arial" w:hint="default"/>
        <w:color w:val="404040"/>
        <w:sz w:val="22"/>
        <w:szCs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4472C4"/>
          <w:right w:val="single" w:sz="4" w:space="0" w:color="4472C4"/>
        </w:tcBorders>
      </w:tcPr>
    </w:tblStylePr>
    <w:tblStylePr w:type="band1Horz">
      <w:rPr>
        <w:rFonts w:ascii="Arial" w:hAnsi="Arial" w:cs="Arial" w:hint="default"/>
        <w:color w:val="404040"/>
        <w:sz w:val="22"/>
        <w:szCs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4B184"/>
          <w:right w:val="single" w:sz="4" w:space="0" w:color="F4B184"/>
        </w:tcBorders>
      </w:tcPr>
    </w:tblStylePr>
    <w:tblStylePr w:type="band1Horz">
      <w:rPr>
        <w:rFonts w:ascii="Arial" w:hAnsi="Arial" w:cs="Arial" w:hint="default"/>
        <w:color w:val="404040"/>
        <w:sz w:val="22"/>
        <w:szCs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C9C9C9"/>
          <w:right w:val="single" w:sz="4" w:space="0" w:color="C9C9C9"/>
        </w:tcBorders>
      </w:tcPr>
    </w:tblStylePr>
    <w:tblStylePr w:type="band1Horz">
      <w:rPr>
        <w:rFonts w:ascii="Arial" w:hAnsi="Arial" w:cs="Arial" w:hint="default"/>
        <w:color w:val="404040"/>
        <w:sz w:val="22"/>
        <w:szCs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FFD865"/>
          <w:right w:val="single" w:sz="4" w:space="0" w:color="FFD865"/>
        </w:tcBorders>
      </w:tcPr>
    </w:tblStylePr>
    <w:tblStylePr w:type="band1Horz">
      <w:rPr>
        <w:rFonts w:ascii="Arial" w:hAnsi="Arial" w:cs="Arial" w:hint="default"/>
        <w:color w:val="404040"/>
        <w:sz w:val="22"/>
        <w:szCs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left w:val="single" w:sz="4" w:space="0" w:color="9BC2E5"/>
        <w:bottom w:val="single" w:sz="4" w:space="0" w:color="9BC2E5"/>
        <w:right w:val="single" w:sz="4" w:space="0" w:color="9BC2E5"/>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9BC2E5"/>
          <w:right w:val="single" w:sz="4" w:space="0" w:color="9BC2E5"/>
        </w:tcBorders>
      </w:tcPr>
    </w:tblStylePr>
    <w:tblStylePr w:type="band1Horz">
      <w:rPr>
        <w:rFonts w:ascii="Arial" w:hAnsi="Arial" w:cs="Arial" w:hint="default"/>
        <w:color w:val="404040"/>
        <w:sz w:val="22"/>
        <w:szCs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tcBorders>
          <w:left w:val="single" w:sz="4" w:space="0" w:color="A9D08E"/>
          <w:right w:val="single" w:sz="4" w:space="0" w:color="A9D08E"/>
        </w:tcBorders>
      </w:tcPr>
    </w:tblStylePr>
    <w:tblStylePr w:type="band1Horz">
      <w:rPr>
        <w:rFonts w:ascii="Arial" w:hAnsi="Arial" w:cs="Arial" w:hint="default"/>
        <w:color w:val="404040"/>
        <w:sz w:val="22"/>
        <w:szCs w:val="22"/>
      </w:rPr>
      <w:tblPr/>
      <w:tcPr>
        <w:tcBorders>
          <w:top w:val="single" w:sz="4" w:space="0" w:color="A9D08E"/>
          <w:bottom w:val="single" w:sz="4" w:space="0" w:color="A9D08E"/>
        </w:tcBorders>
      </w:tcPr>
    </w:tblStylePr>
  </w:style>
  <w:style w:type="table" w:customStyle="1" w:styleId="-40">
    <w:name w:val="Список-таблица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BFBFBF"/>
      </w:tcPr>
    </w:tblStylePr>
    <w:tblStylePr w:type="band1Horz">
      <w:rPr>
        <w:rFonts w:ascii="Arial" w:hAnsi="Arial" w:cs="Arial" w:hint="default"/>
        <w:color w:val="404040"/>
        <w:sz w:val="22"/>
        <w:szCs w:val="22"/>
      </w:rPr>
      <w:tblPr/>
      <w:tcPr>
        <w:shd w:val="clear" w:color="auto" w:fill="BFBFBF"/>
      </w:tcPr>
    </w:tblStylePr>
  </w:style>
  <w:style w:type="table" w:customStyle="1" w:styleId="ListTable4-Accent1">
    <w:name w:val="List Table 4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CFDBF0"/>
      </w:tcPr>
    </w:tblStylePr>
    <w:tblStylePr w:type="band1Horz">
      <w:rPr>
        <w:rFonts w:ascii="Arial" w:hAnsi="Arial" w:cs="Arial" w:hint="default"/>
        <w:color w:val="404040"/>
        <w:sz w:val="22"/>
        <w:szCs w:val="22"/>
      </w:rPr>
      <w:tblPr/>
      <w:tcPr>
        <w:shd w:val="clear" w:color="auto" w:fill="CFDBF0"/>
      </w:tcPr>
    </w:tblStylePr>
  </w:style>
  <w:style w:type="table" w:customStyle="1" w:styleId="ListTable4-Accent2">
    <w:name w:val="List Table 4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ADECB"/>
      </w:tcPr>
    </w:tblStylePr>
    <w:tblStylePr w:type="band1Horz">
      <w:rPr>
        <w:rFonts w:ascii="Arial" w:hAnsi="Arial" w:cs="Arial" w:hint="default"/>
        <w:color w:val="404040"/>
        <w:sz w:val="22"/>
        <w:szCs w:val="22"/>
      </w:rPr>
      <w:tblPr/>
      <w:tcPr>
        <w:shd w:val="clear" w:color="auto" w:fill="FADECB"/>
      </w:tcPr>
    </w:tblStylePr>
  </w:style>
  <w:style w:type="table" w:customStyle="1" w:styleId="ListTable4-Accent3">
    <w:name w:val="List Table 4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E8E8E8"/>
      </w:tcPr>
    </w:tblStylePr>
    <w:tblStylePr w:type="band1Horz">
      <w:rPr>
        <w:rFonts w:ascii="Arial" w:hAnsi="Arial" w:cs="Arial" w:hint="default"/>
        <w:color w:val="404040"/>
        <w:sz w:val="22"/>
        <w:szCs w:val="22"/>
      </w:rPr>
      <w:tblPr/>
      <w:tcPr>
        <w:shd w:val="clear" w:color="auto" w:fill="E8E8E8"/>
      </w:tcPr>
    </w:tblStylePr>
  </w:style>
  <w:style w:type="table" w:customStyle="1" w:styleId="ListTable4-Accent4">
    <w:name w:val="List Table 4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FFEFBF"/>
      </w:tcPr>
    </w:tblStylePr>
    <w:tblStylePr w:type="band1Horz">
      <w:rPr>
        <w:rFonts w:ascii="Arial" w:hAnsi="Arial" w:cs="Arial" w:hint="default"/>
        <w:color w:val="404040"/>
        <w:sz w:val="22"/>
        <w:szCs w:val="22"/>
      </w:rPr>
      <w:tblPr/>
      <w:tcPr>
        <w:shd w:val="clear" w:color="auto" w:fill="FFEFBF"/>
      </w:tcPr>
    </w:tblStylePr>
  </w:style>
  <w:style w:type="table" w:customStyle="1" w:styleId="ListTable4-Accent5">
    <w:name w:val="List Table 4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5E5F4"/>
      </w:tcPr>
    </w:tblStylePr>
    <w:tblStylePr w:type="band1Horz">
      <w:rPr>
        <w:rFonts w:ascii="Arial" w:hAnsi="Arial" w:cs="Arial" w:hint="default"/>
        <w:color w:val="404040"/>
        <w:sz w:val="22"/>
        <w:szCs w:val="22"/>
      </w:rPr>
      <w:tblPr/>
      <w:tcPr>
        <w:shd w:val="clear" w:color="auto" w:fill="D5E5F4"/>
      </w:tcPr>
    </w:tblStylePr>
  </w:style>
  <w:style w:type="table" w:customStyle="1" w:styleId="ListTable4-Accent6">
    <w:name w:val="List Table 4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cs="Arial" w:hint="default"/>
        <w:b/>
        <w:color w:val="FFFFFF"/>
        <w:sz w:val="22"/>
        <w:szCs w:val="22"/>
      </w:rPr>
      <w:tblPr/>
      <w:tcPr>
        <w:shd w:val="clear" w:color="auto"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s="Arial" w:hint="default"/>
        <w:color w:val="404040"/>
        <w:sz w:val="22"/>
        <w:szCs w:val="22"/>
      </w:rPr>
      <w:tblPr/>
      <w:tcPr>
        <w:shd w:val="clear" w:color="auto" w:fill="DAEBCF"/>
      </w:tcPr>
    </w:tblStylePr>
    <w:tblStylePr w:type="band1Horz">
      <w:rPr>
        <w:rFonts w:ascii="Arial" w:hAnsi="Arial" w:cs="Arial" w:hint="default"/>
        <w:color w:val="404040"/>
        <w:sz w:val="22"/>
        <w:szCs w:val="22"/>
      </w:rPr>
      <w:tblPr/>
      <w:tcPr>
        <w:shd w:val="clear" w:color="auto" w:fill="DAEBCF"/>
      </w:tcPr>
    </w:tblStylePr>
  </w:style>
  <w:style w:type="table" w:customStyle="1" w:styleId="-50">
    <w:name w:val="Список-таблица 5 тем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7F7F7F"/>
        <w:left w:val="single" w:sz="36" w:space="0" w:color="7F7F7F"/>
        <w:bottom w:val="single" w:sz="36" w:space="0" w:color="7F7F7F"/>
        <w:right w:val="single" w:sz="36" w:space="0" w:color="7F7F7F"/>
      </w:tblBorders>
      <w:shd w:val="clear" w:color="auto" w:fill="7F7F7F"/>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7F7F7F"/>
          <w:bottom w:val="single" w:sz="12" w:space="0" w:color="FFFFFF"/>
        </w:tcBorders>
        <w:shd w:val="clear" w:color="auto" w:fill="7F7F7F"/>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7F7F7F"/>
          <w:right w:val="single" w:sz="4" w:space="0" w:color="FFFFFF"/>
        </w:tcBorders>
      </w:tcPr>
    </w:tblStylePr>
    <w:tblStylePr w:type="lastCol">
      <w:tblPr/>
      <w:tcPr>
        <w:tcBorders>
          <w:left w:val="single" w:sz="4" w:space="0" w:color="FFFFFF"/>
          <w:right w:val="single" w:sz="36" w:space="0" w:color="7F7F7F"/>
        </w:tcBorders>
      </w:tcPr>
    </w:tblStylePr>
    <w:tblStylePr w:type="band1Vert">
      <w:tblPr/>
      <w:tcPr>
        <w:tcBorders>
          <w:left w:val="single" w:sz="4" w:space="0" w:color="FFFFFF"/>
          <w:right w:val="single" w:sz="4" w:space="0" w:color="FFFFFF"/>
        </w:tcBorders>
        <w:shd w:val="clear" w:color="auto"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7F7F7F"/>
      </w:tcPr>
    </w:tblStylePr>
    <w:tblStylePr w:type="band2Horz">
      <w:tblPr/>
      <w:tcPr>
        <w:tcBorders>
          <w:top w:val="single" w:sz="4" w:space="0" w:color="FFFFFF"/>
          <w:bottom w:val="single" w:sz="4" w:space="0" w:color="FFFFFF"/>
        </w:tcBorders>
        <w:shd w:val="clear" w:color="auto" w:fill="7F7F7F"/>
      </w:tcPr>
    </w:tblStylePr>
  </w:style>
  <w:style w:type="table" w:customStyle="1" w:styleId="ListTable5Dark-Accent1">
    <w:name w:val="List Table 5 Dark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4472C4"/>
        <w:left w:val="single" w:sz="36" w:space="0" w:color="4472C4"/>
        <w:bottom w:val="single" w:sz="36" w:space="0" w:color="4472C4"/>
        <w:right w:val="single" w:sz="36" w:space="0" w:color="4472C4"/>
      </w:tblBorders>
      <w:shd w:val="clear" w:color="auto" w:fill="4472C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4472C4"/>
          <w:bottom w:val="single" w:sz="12" w:space="0" w:color="FFFFFF"/>
        </w:tcBorders>
        <w:shd w:val="clear" w:color="auto" w:fill="4472C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4472C4"/>
          <w:right w:val="single" w:sz="4" w:space="0" w:color="FFFFFF"/>
        </w:tcBorders>
      </w:tcPr>
    </w:tblStylePr>
    <w:tblStylePr w:type="lastCol">
      <w:tblPr/>
      <w:tcPr>
        <w:tcBorders>
          <w:left w:val="single" w:sz="4" w:space="0" w:color="FFFFFF"/>
          <w:right w:val="single" w:sz="36" w:space="0" w:color="4472C4"/>
        </w:tcBorders>
      </w:tcPr>
    </w:tblStylePr>
    <w:tblStylePr w:type="band1Vert">
      <w:tblPr/>
      <w:tcPr>
        <w:tcBorders>
          <w:left w:val="single" w:sz="4" w:space="0" w:color="FFFFFF"/>
          <w:right w:val="single" w:sz="4" w:space="0" w:color="FFFFFF"/>
        </w:tcBorders>
        <w:shd w:val="clear" w:color="auto"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4472C4"/>
      </w:tcPr>
    </w:tblStylePr>
    <w:tblStylePr w:type="band2Horz">
      <w:tblPr/>
      <w:tcPr>
        <w:tcBorders>
          <w:top w:val="single" w:sz="4" w:space="0" w:color="FFFFFF"/>
          <w:bottom w:val="single" w:sz="4" w:space="0" w:color="FFFFFF"/>
        </w:tcBorders>
        <w:shd w:val="clear" w:color="auto" w:fill="4472C4"/>
      </w:tcPr>
    </w:tblStylePr>
  </w:style>
  <w:style w:type="table" w:customStyle="1" w:styleId="ListTable5Dark-Accent2">
    <w:name w:val="List Table 5 Dark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4B184"/>
        <w:left w:val="single" w:sz="36" w:space="0" w:color="F4B184"/>
        <w:bottom w:val="single" w:sz="36" w:space="0" w:color="F4B184"/>
        <w:right w:val="single" w:sz="36" w:space="0" w:color="F4B184"/>
      </w:tblBorders>
      <w:shd w:val="clear" w:color="auto" w:fill="F4B184"/>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4B184"/>
          <w:bottom w:val="single" w:sz="12" w:space="0" w:color="FFFFFF"/>
        </w:tcBorders>
        <w:shd w:val="clear" w:color="auto" w:fill="F4B184"/>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4B184"/>
          <w:right w:val="single" w:sz="4" w:space="0" w:color="FFFFFF"/>
        </w:tcBorders>
      </w:tcPr>
    </w:tblStylePr>
    <w:tblStylePr w:type="lastCol">
      <w:tblPr/>
      <w:tcPr>
        <w:tcBorders>
          <w:left w:val="single" w:sz="4" w:space="0" w:color="FFFFFF"/>
          <w:right w:val="single" w:sz="36" w:space="0" w:color="F4B184"/>
        </w:tcBorders>
      </w:tcPr>
    </w:tblStylePr>
    <w:tblStylePr w:type="band1Vert">
      <w:tblPr/>
      <w:tcPr>
        <w:tcBorders>
          <w:left w:val="single" w:sz="4" w:space="0" w:color="FFFFFF"/>
          <w:right w:val="single" w:sz="4" w:space="0" w:color="FFFFFF"/>
        </w:tcBorders>
        <w:shd w:val="clear" w:color="auto"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4B184"/>
      </w:tcPr>
    </w:tblStylePr>
    <w:tblStylePr w:type="band2Horz">
      <w:tblPr/>
      <w:tcPr>
        <w:tcBorders>
          <w:top w:val="single" w:sz="4" w:space="0" w:color="FFFFFF"/>
          <w:bottom w:val="single" w:sz="4" w:space="0" w:color="FFFFFF"/>
        </w:tcBorders>
        <w:shd w:val="clear" w:color="auto" w:fill="F4B184"/>
      </w:tcPr>
    </w:tblStylePr>
  </w:style>
  <w:style w:type="table" w:customStyle="1" w:styleId="ListTable5Dark-Accent3">
    <w:name w:val="List Table 5 Dark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C9C9C9"/>
        <w:left w:val="single" w:sz="36" w:space="0" w:color="C9C9C9"/>
        <w:bottom w:val="single" w:sz="36" w:space="0" w:color="C9C9C9"/>
        <w:right w:val="single" w:sz="36" w:space="0" w:color="C9C9C9"/>
      </w:tblBorders>
      <w:shd w:val="clear" w:color="auto" w:fill="C9C9C9"/>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C9C9C9"/>
          <w:bottom w:val="single" w:sz="12" w:space="0" w:color="FFFFFF"/>
        </w:tcBorders>
        <w:shd w:val="clear" w:color="auto" w:fill="C9C9C9"/>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C9C9C9"/>
          <w:right w:val="single" w:sz="4" w:space="0" w:color="FFFFFF"/>
        </w:tcBorders>
      </w:tcPr>
    </w:tblStylePr>
    <w:tblStylePr w:type="lastCol">
      <w:tblPr/>
      <w:tcPr>
        <w:tcBorders>
          <w:left w:val="single" w:sz="4" w:space="0" w:color="FFFFFF"/>
          <w:right w:val="single" w:sz="36" w:space="0" w:color="C9C9C9"/>
        </w:tcBorders>
      </w:tcPr>
    </w:tblStylePr>
    <w:tblStylePr w:type="band1Vert">
      <w:tblPr/>
      <w:tcPr>
        <w:tcBorders>
          <w:left w:val="single" w:sz="4" w:space="0" w:color="FFFFFF"/>
          <w:right w:val="single" w:sz="4" w:space="0" w:color="FFFFFF"/>
        </w:tcBorders>
        <w:shd w:val="clear" w:color="auto"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C9C9C9"/>
      </w:tcPr>
    </w:tblStylePr>
    <w:tblStylePr w:type="band2Horz">
      <w:tblPr/>
      <w:tcPr>
        <w:tcBorders>
          <w:top w:val="single" w:sz="4" w:space="0" w:color="FFFFFF"/>
          <w:bottom w:val="single" w:sz="4" w:space="0" w:color="FFFFFF"/>
        </w:tcBorders>
        <w:shd w:val="clear" w:color="auto" w:fill="C9C9C9"/>
      </w:tcPr>
    </w:tblStylePr>
  </w:style>
  <w:style w:type="table" w:customStyle="1" w:styleId="ListTable5Dark-Accent4">
    <w:name w:val="List Table 5 Dark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FFD865"/>
        <w:left w:val="single" w:sz="36" w:space="0" w:color="FFD865"/>
        <w:bottom w:val="single" w:sz="36" w:space="0" w:color="FFD865"/>
        <w:right w:val="single" w:sz="36" w:space="0" w:color="FFD865"/>
      </w:tblBorders>
      <w:shd w:val="clear" w:color="auto" w:fill="FFD86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FFD865"/>
          <w:bottom w:val="single" w:sz="12" w:space="0" w:color="FFFFFF"/>
        </w:tcBorders>
        <w:shd w:val="clear" w:color="auto" w:fill="FFD86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FFD865"/>
          <w:right w:val="single" w:sz="4" w:space="0" w:color="FFFFFF"/>
        </w:tcBorders>
      </w:tcPr>
    </w:tblStylePr>
    <w:tblStylePr w:type="lastCol">
      <w:tblPr/>
      <w:tcPr>
        <w:tcBorders>
          <w:left w:val="single" w:sz="4" w:space="0" w:color="FFFFFF"/>
          <w:right w:val="single" w:sz="36" w:space="0" w:color="FFD865"/>
        </w:tcBorders>
      </w:tcPr>
    </w:tblStylePr>
    <w:tblStylePr w:type="band1Vert">
      <w:tblPr/>
      <w:tcPr>
        <w:tcBorders>
          <w:left w:val="single" w:sz="4" w:space="0" w:color="FFFFFF"/>
          <w:right w:val="single" w:sz="4" w:space="0" w:color="FFFFFF"/>
        </w:tcBorders>
        <w:shd w:val="clear" w:color="auto"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FFD865"/>
      </w:tcPr>
    </w:tblStylePr>
    <w:tblStylePr w:type="band2Horz">
      <w:tblPr/>
      <w:tcPr>
        <w:tcBorders>
          <w:top w:val="single" w:sz="4" w:space="0" w:color="FFFFFF"/>
          <w:bottom w:val="single" w:sz="4" w:space="0" w:color="FFFFFF"/>
        </w:tcBorders>
        <w:shd w:val="clear" w:color="auto" w:fill="FFD865"/>
      </w:tcPr>
    </w:tblStylePr>
  </w:style>
  <w:style w:type="table" w:customStyle="1" w:styleId="ListTable5Dark-Accent5">
    <w:name w:val="List Table 5 Dark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9BC2E5"/>
        <w:left w:val="single" w:sz="36" w:space="0" w:color="9BC2E5"/>
        <w:bottom w:val="single" w:sz="36" w:space="0" w:color="9BC2E5"/>
        <w:right w:val="single" w:sz="36" w:space="0" w:color="9BC2E5"/>
      </w:tblBorders>
      <w:shd w:val="clear" w:color="auto" w:fill="9BC2E5"/>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9BC2E5"/>
          <w:bottom w:val="single" w:sz="12" w:space="0" w:color="FFFFFF"/>
        </w:tcBorders>
        <w:shd w:val="clear" w:color="auto" w:fill="9BC2E5"/>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9BC2E5"/>
          <w:right w:val="single" w:sz="4" w:space="0" w:color="FFFFFF"/>
        </w:tcBorders>
      </w:tcPr>
    </w:tblStylePr>
    <w:tblStylePr w:type="lastCol">
      <w:tblPr/>
      <w:tcPr>
        <w:tcBorders>
          <w:left w:val="single" w:sz="4" w:space="0" w:color="FFFFFF"/>
          <w:right w:val="single" w:sz="36" w:space="0" w:color="9BC2E5"/>
        </w:tcBorders>
      </w:tcPr>
    </w:tblStylePr>
    <w:tblStylePr w:type="band1Vert">
      <w:tblPr/>
      <w:tcPr>
        <w:tcBorders>
          <w:left w:val="single" w:sz="4" w:space="0" w:color="FFFFFF"/>
          <w:right w:val="single" w:sz="4" w:space="0" w:color="FFFFFF"/>
        </w:tcBorders>
        <w:shd w:val="clear" w:color="auto"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9BC2E5"/>
      </w:tcPr>
    </w:tblStylePr>
    <w:tblStylePr w:type="band2Horz">
      <w:tblPr/>
      <w:tcPr>
        <w:tcBorders>
          <w:top w:val="single" w:sz="4" w:space="0" w:color="FFFFFF"/>
          <w:bottom w:val="single" w:sz="4" w:space="0" w:color="FFFFFF"/>
        </w:tcBorders>
        <w:shd w:val="clear" w:color="auto" w:fill="9BC2E5"/>
      </w:tcPr>
    </w:tblStylePr>
  </w:style>
  <w:style w:type="table" w:customStyle="1" w:styleId="ListTable5Dark-Accent6">
    <w:name w:val="List Table 5 Dark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36" w:space="0" w:color="A9D08E"/>
        <w:left w:val="single" w:sz="36" w:space="0" w:color="A9D08E"/>
        <w:bottom w:val="single" w:sz="36" w:space="0" w:color="A9D08E"/>
        <w:right w:val="single" w:sz="36" w:space="0" w:color="A9D08E"/>
      </w:tblBorders>
      <w:shd w:val="clear" w:color="auto" w:fill="A9D08E"/>
      <w:tblCellMar>
        <w:top w:w="0" w:type="dxa"/>
        <w:left w:w="108" w:type="dxa"/>
        <w:bottom w:w="0" w:type="dxa"/>
        <w:right w:w="108" w:type="dxa"/>
      </w:tblCellMar>
    </w:tblPr>
    <w:tblStylePr w:type="firstRow">
      <w:rPr>
        <w:rFonts w:ascii="Arial" w:hAnsi="Arial" w:cs="Arial" w:hint="default"/>
        <w:b/>
        <w:color w:val="FFFFFF"/>
        <w:sz w:val="22"/>
        <w:szCs w:val="22"/>
      </w:rPr>
      <w:tblPr/>
      <w:tcPr>
        <w:tcBorders>
          <w:top w:val="single" w:sz="36" w:space="0" w:color="A9D08E"/>
          <w:bottom w:val="single" w:sz="12" w:space="0" w:color="FFFFFF"/>
        </w:tcBorders>
        <w:shd w:val="clear" w:color="auto" w:fill="A9D08E"/>
      </w:tcPr>
    </w:tblStylePr>
    <w:tblStylePr w:type="lastRow">
      <w:rPr>
        <w:rFonts w:ascii="Arial" w:hAnsi="Arial" w:cs="Arial" w:hint="default"/>
        <w:b/>
        <w:color w:val="FFFFFF"/>
        <w:sz w:val="22"/>
        <w:szCs w:val="22"/>
      </w:rPr>
    </w:tblStylePr>
    <w:tblStylePr w:type="firstCol">
      <w:rPr>
        <w:rFonts w:ascii="Arial" w:hAnsi="Arial" w:cs="Arial" w:hint="default"/>
        <w:b/>
        <w:color w:val="FFFFFF"/>
        <w:sz w:val="22"/>
        <w:szCs w:val="22"/>
      </w:rPr>
      <w:tblPr/>
      <w:tcPr>
        <w:tcBorders>
          <w:left w:val="single" w:sz="36" w:space="0" w:color="A9D08E"/>
          <w:right w:val="single" w:sz="4" w:space="0" w:color="FFFFFF"/>
        </w:tcBorders>
      </w:tcPr>
    </w:tblStylePr>
    <w:tblStylePr w:type="lastCol">
      <w:tblPr/>
      <w:tcPr>
        <w:tcBorders>
          <w:left w:val="single" w:sz="4" w:space="0" w:color="FFFFFF"/>
          <w:right w:val="single" w:sz="36" w:space="0" w:color="A9D08E"/>
        </w:tcBorders>
      </w:tcPr>
    </w:tblStylePr>
    <w:tblStylePr w:type="band1Vert">
      <w:tblPr/>
      <w:tcPr>
        <w:tcBorders>
          <w:left w:val="single" w:sz="4" w:space="0" w:color="FFFFFF"/>
          <w:right w:val="single" w:sz="4" w:space="0" w:color="FFFFFF"/>
        </w:tcBorders>
        <w:shd w:val="clear" w:color="auto"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uto" w:fill="A9D08E"/>
      </w:tcPr>
    </w:tblStylePr>
    <w:tblStylePr w:type="band2Horz">
      <w:tblPr/>
      <w:tcPr>
        <w:tcBorders>
          <w:top w:val="single" w:sz="4" w:space="0" w:color="FFFFFF"/>
          <w:bottom w:val="single" w:sz="4" w:space="0" w:color="FFFFFF"/>
        </w:tcBorders>
        <w:shd w:val="clear" w:color="auto" w:fill="A9D08E"/>
      </w:tcPr>
    </w:tblStylePr>
  </w:style>
  <w:style w:type="table" w:customStyle="1" w:styleId="-60">
    <w:name w:val="Список-таблица 6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auto" w:fill="BFBFBF"/>
      </w:tcPr>
    </w:tblStylePr>
    <w:tblStylePr w:type="band1Horz">
      <w:rPr>
        <w:rFonts w:ascii="Arial" w:hAnsi="Arial" w:cs="Arial" w:hint="default"/>
        <w:color w:val="000000"/>
        <w:sz w:val="22"/>
        <w:szCs w:val="22"/>
      </w:rPr>
      <w:tblPr/>
      <w:tcPr>
        <w:shd w:val="clear" w:color="auto" w:fill="BFBFBF"/>
      </w:tcPr>
    </w:tblStylePr>
    <w:tblStylePr w:type="band2Horz">
      <w:rPr>
        <w:rFonts w:ascii="Arial" w:hAnsi="Arial" w:cs="Arial" w:hint="default"/>
        <w:color w:val="000000"/>
        <w:sz w:val="22"/>
        <w:szCs w:val="22"/>
      </w:rPr>
    </w:tblStylePr>
  </w:style>
  <w:style w:type="table" w:customStyle="1" w:styleId="ListTable6Colorful-Accent1">
    <w:name w:val="List Table 6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6Colorful-Accent2">
    <w:name w:val="List Table 6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6Colorful-Accent3">
    <w:name w:val="List Table 6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6Colorful-Accent4">
    <w:name w:val="List Table 6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6Colorful-Accent5">
    <w:name w:val="List Table 6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9BC2E5"/>
        <w:bottom w:val="single" w:sz="4" w:space="0" w:color="9BC2E5"/>
      </w:tblBorders>
      <w:tblCellMar>
        <w:top w:w="0" w:type="dxa"/>
        <w:left w:w="108" w:type="dxa"/>
        <w:bottom w:w="0" w:type="dxa"/>
        <w:right w:w="108" w:type="dxa"/>
      </w:tblCellMar>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6Colorful-Accent6">
    <w:name w:val="List Table 6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70">
    <w:name w:val="Список-таблица 7 цветная"/>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cs="Arial" w:hint="default"/>
        <w:i/>
        <w:color w:val="7F7F7F"/>
        <w:sz w:val="22"/>
        <w:szCs w:val="22"/>
      </w:rPr>
      <w:tblPr/>
      <w:tcPr>
        <w:tcBorders>
          <w:top w:val="none" w:sz="0" w:space="0" w:color="auto"/>
          <w:left w:val="none" w:sz="0" w:space="0" w:color="auto"/>
          <w:bottom w:val="single" w:sz="4" w:space="0" w:color="7F7F7F"/>
          <w:right w:val="none" w:sz="0" w:space="0" w:color="auto"/>
        </w:tcBorders>
        <w:shd w:val="clear" w:color="auto" w:fill="FFFFFF"/>
      </w:tcPr>
    </w:tblStylePr>
    <w:tblStylePr w:type="lastRow">
      <w:rPr>
        <w:rFonts w:ascii="Arial" w:hAnsi="Arial" w:cs="Arial" w:hint="default"/>
        <w:i/>
        <w:color w:val="7F7F7F"/>
        <w:sz w:val="22"/>
        <w:szCs w:val="22"/>
      </w:rPr>
      <w:tblPr/>
      <w:tcPr>
        <w:tcBorders>
          <w:top w:val="single" w:sz="4" w:space="0" w:color="7F7F7F"/>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7F7F7F"/>
        <w:sz w:val="22"/>
        <w:szCs w:val="22"/>
      </w:rPr>
      <w:tblPr/>
      <w:tcPr>
        <w:tcBorders>
          <w:top w:val="none" w:sz="0" w:space="0" w:color="auto"/>
          <w:left w:val="none" w:sz="0" w:space="0" w:color="auto"/>
          <w:bottom w:val="none" w:sz="0" w:space="0" w:color="auto"/>
          <w:right w:val="single" w:sz="4" w:space="0" w:color="7F7F7F"/>
        </w:tcBorders>
        <w:shd w:val="clear" w:color="auto" w:fill="auto"/>
      </w:tcPr>
    </w:tblStylePr>
    <w:tblStylePr w:type="lastCol">
      <w:rPr>
        <w:rFonts w:ascii="Arial" w:hAnsi="Arial" w:cs="Arial" w:hint="default"/>
        <w:i/>
        <w:color w:val="7F7F7F"/>
        <w:sz w:val="22"/>
        <w:szCs w:val="22"/>
      </w:rPr>
      <w:tblPr/>
      <w:tcPr>
        <w:tcBorders>
          <w:top w:val="none" w:sz="0" w:space="0" w:color="auto"/>
          <w:left w:val="single" w:sz="4" w:space="0" w:color="7F7F7F"/>
          <w:bottom w:val="none" w:sz="0" w:space="0" w:color="auto"/>
          <w:right w:val="none" w:sz="0" w:space="0" w:color="auto"/>
        </w:tcBorders>
        <w:shd w:val="clear" w:color="auto" w:fill="auto"/>
      </w:tcPr>
    </w:tblStylePr>
    <w:tblStylePr w:type="band1Vert">
      <w:tblPr/>
      <w:tcPr>
        <w:shd w:val="clear" w:color="auto" w:fill="BFBFBF"/>
      </w:tcPr>
    </w:tblStylePr>
    <w:tblStylePr w:type="band1Horz">
      <w:rPr>
        <w:rFonts w:ascii="Arial" w:hAnsi="Arial" w:cs="Arial" w:hint="default"/>
        <w:color w:val="7F7F7F"/>
        <w:sz w:val="22"/>
        <w:szCs w:val="22"/>
      </w:rPr>
      <w:tblPr/>
      <w:tcPr>
        <w:shd w:val="clear" w:color="auto" w:fill="BFBFBF"/>
      </w:tcPr>
    </w:tblStylePr>
    <w:tblStylePr w:type="band2Horz">
      <w:rPr>
        <w:rFonts w:ascii="Arial" w:hAnsi="Arial" w:cs="Arial" w:hint="default"/>
        <w:color w:val="7F7F7F"/>
        <w:sz w:val="22"/>
        <w:szCs w:val="22"/>
      </w:rPr>
    </w:tblStylePr>
  </w:style>
  <w:style w:type="table" w:customStyle="1" w:styleId="ListTable7Colorful-Accent1">
    <w:name w:val="List Table 7 Colorful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4472C4"/>
      </w:tblBorders>
      <w:tblCellMar>
        <w:top w:w="0" w:type="dxa"/>
        <w:left w:w="108" w:type="dxa"/>
        <w:bottom w:w="0" w:type="dxa"/>
        <w:right w:w="108" w:type="dxa"/>
      </w:tblCellMar>
    </w:tblPr>
    <w:tblStylePr w:type="firstRow">
      <w:rPr>
        <w:rFonts w:ascii="Arial" w:hAnsi="Arial" w:cs="Arial" w:hint="default"/>
        <w:i/>
        <w:color w:val="254175"/>
        <w:sz w:val="22"/>
        <w:szCs w:val="22"/>
      </w:rPr>
      <w:tblPr/>
      <w:tcPr>
        <w:tcBorders>
          <w:top w:val="none" w:sz="0" w:space="0" w:color="auto"/>
          <w:left w:val="none" w:sz="0" w:space="0" w:color="auto"/>
          <w:bottom w:val="single" w:sz="4" w:space="0" w:color="4472C4"/>
          <w:right w:val="none" w:sz="0" w:space="0" w:color="auto"/>
        </w:tcBorders>
        <w:shd w:val="clear" w:color="auto" w:fill="FFFFFF"/>
      </w:tcPr>
    </w:tblStylePr>
    <w:tblStylePr w:type="lastRow">
      <w:rPr>
        <w:rFonts w:ascii="Arial" w:hAnsi="Arial" w:cs="Arial" w:hint="default"/>
        <w:i/>
        <w:color w:val="254175"/>
        <w:sz w:val="22"/>
        <w:szCs w:val="22"/>
      </w:rPr>
      <w:tblPr/>
      <w:tcPr>
        <w:tcBorders>
          <w:top w:val="single" w:sz="4" w:space="0" w:color="4472C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254175"/>
        <w:sz w:val="22"/>
        <w:szCs w:val="22"/>
      </w:rPr>
      <w:tblPr/>
      <w:tcPr>
        <w:tcBorders>
          <w:top w:val="none" w:sz="0" w:space="0" w:color="auto"/>
          <w:left w:val="none" w:sz="0" w:space="0" w:color="auto"/>
          <w:bottom w:val="none" w:sz="0" w:space="0" w:color="auto"/>
          <w:right w:val="single" w:sz="4" w:space="0" w:color="4472C4"/>
        </w:tcBorders>
        <w:shd w:val="clear" w:color="auto" w:fill="auto"/>
      </w:tcPr>
    </w:tblStylePr>
    <w:tblStylePr w:type="lastCol">
      <w:rPr>
        <w:rFonts w:ascii="Arial" w:hAnsi="Arial" w:cs="Arial" w:hint="default"/>
        <w:i/>
        <w:color w:val="254175"/>
        <w:sz w:val="22"/>
        <w:szCs w:val="22"/>
      </w:rPr>
      <w:tblPr/>
      <w:tcPr>
        <w:tcBorders>
          <w:top w:val="none" w:sz="0" w:space="0" w:color="auto"/>
          <w:left w:val="single" w:sz="4" w:space="0" w:color="4472C4"/>
          <w:bottom w:val="none" w:sz="0" w:space="0" w:color="auto"/>
          <w:right w:val="none" w:sz="0" w:space="0" w:color="auto"/>
        </w:tcBorders>
        <w:shd w:val="clear" w:color="auto" w:fill="auto"/>
      </w:tcPr>
    </w:tblStylePr>
    <w:tblStylePr w:type="band1Vert">
      <w:tblPr/>
      <w:tcPr>
        <w:shd w:val="clear" w:color="auto" w:fill="CFDBF0"/>
      </w:tcPr>
    </w:tblStylePr>
    <w:tblStylePr w:type="band1Horz">
      <w:rPr>
        <w:rFonts w:ascii="Arial" w:hAnsi="Arial" w:cs="Arial" w:hint="default"/>
        <w:color w:val="254175"/>
        <w:sz w:val="22"/>
        <w:szCs w:val="22"/>
      </w:rPr>
      <w:tblPr/>
      <w:tcPr>
        <w:shd w:val="clear" w:color="auto" w:fill="CFDBF0"/>
      </w:tcPr>
    </w:tblStylePr>
    <w:tblStylePr w:type="band2Horz">
      <w:rPr>
        <w:rFonts w:ascii="Arial" w:hAnsi="Arial" w:cs="Arial" w:hint="default"/>
        <w:color w:val="254175"/>
        <w:sz w:val="22"/>
        <w:szCs w:val="22"/>
      </w:rPr>
    </w:tblStylePr>
  </w:style>
  <w:style w:type="table" w:customStyle="1" w:styleId="ListTable7Colorful-Accent2">
    <w:name w:val="List Table 7 Colorful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cs="Arial" w:hint="default"/>
        <w:i/>
        <w:color w:val="F4B184"/>
        <w:sz w:val="22"/>
        <w:szCs w:val="22"/>
      </w:rPr>
      <w:tblPr/>
      <w:tcPr>
        <w:tcBorders>
          <w:top w:val="none" w:sz="0" w:space="0" w:color="auto"/>
          <w:left w:val="none" w:sz="0" w:space="0" w:color="auto"/>
          <w:bottom w:val="single" w:sz="4" w:space="0" w:color="F4B184"/>
          <w:right w:val="none" w:sz="0" w:space="0" w:color="auto"/>
        </w:tcBorders>
        <w:shd w:val="clear" w:color="auto" w:fill="FFFFFF"/>
      </w:tcPr>
    </w:tblStylePr>
    <w:tblStylePr w:type="lastRow">
      <w:rPr>
        <w:rFonts w:ascii="Arial" w:hAnsi="Arial" w:cs="Arial" w:hint="default"/>
        <w:i/>
        <w:color w:val="F4B184"/>
        <w:sz w:val="22"/>
        <w:szCs w:val="22"/>
      </w:rPr>
      <w:tblPr/>
      <w:tcPr>
        <w:tcBorders>
          <w:top w:val="single" w:sz="4" w:space="0" w:color="F4B184"/>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4B184"/>
        <w:sz w:val="22"/>
        <w:szCs w:val="22"/>
      </w:rPr>
      <w:tblPr/>
      <w:tcPr>
        <w:tcBorders>
          <w:top w:val="none" w:sz="0" w:space="0" w:color="auto"/>
          <w:left w:val="none" w:sz="0" w:space="0" w:color="auto"/>
          <w:bottom w:val="none" w:sz="0" w:space="0" w:color="auto"/>
          <w:right w:val="single" w:sz="4" w:space="0" w:color="F4B184"/>
        </w:tcBorders>
        <w:shd w:val="clear" w:color="auto" w:fill="auto"/>
      </w:tcPr>
    </w:tblStylePr>
    <w:tblStylePr w:type="lastCol">
      <w:rPr>
        <w:rFonts w:ascii="Arial" w:hAnsi="Arial" w:cs="Arial" w:hint="default"/>
        <w:i/>
        <w:color w:val="F4B184"/>
        <w:sz w:val="22"/>
        <w:szCs w:val="22"/>
      </w:rPr>
      <w:tblPr/>
      <w:tcPr>
        <w:tcBorders>
          <w:top w:val="none" w:sz="0" w:space="0" w:color="auto"/>
          <w:left w:val="single" w:sz="4" w:space="0" w:color="F4B184"/>
          <w:bottom w:val="none" w:sz="0" w:space="0" w:color="auto"/>
          <w:right w:val="none" w:sz="0" w:space="0" w:color="auto"/>
        </w:tcBorders>
        <w:shd w:val="clear" w:color="auto" w:fill="auto"/>
      </w:tcPr>
    </w:tblStylePr>
    <w:tblStylePr w:type="band1Vert">
      <w:tblPr/>
      <w:tcPr>
        <w:shd w:val="clear" w:color="auto" w:fill="FADECB"/>
      </w:tcPr>
    </w:tblStylePr>
    <w:tblStylePr w:type="band1Horz">
      <w:rPr>
        <w:rFonts w:ascii="Arial" w:hAnsi="Arial" w:cs="Arial" w:hint="default"/>
        <w:color w:val="F4B184"/>
        <w:sz w:val="22"/>
        <w:szCs w:val="22"/>
      </w:rPr>
      <w:tblPr/>
      <w:tcPr>
        <w:shd w:val="clear" w:color="auto" w:fill="FADECB"/>
      </w:tcPr>
    </w:tblStylePr>
    <w:tblStylePr w:type="band2Horz">
      <w:rPr>
        <w:rFonts w:ascii="Arial" w:hAnsi="Arial" w:cs="Arial" w:hint="default"/>
        <w:color w:val="F4B184"/>
        <w:sz w:val="22"/>
        <w:szCs w:val="22"/>
      </w:rPr>
    </w:tblStylePr>
  </w:style>
  <w:style w:type="table" w:customStyle="1" w:styleId="ListTable7Colorful-Accent3">
    <w:name w:val="List Table 7 Colorful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cs="Arial" w:hint="default"/>
        <w:i/>
        <w:color w:val="C9C9C9"/>
        <w:sz w:val="22"/>
        <w:szCs w:val="22"/>
      </w:rPr>
      <w:tblPr/>
      <w:tcPr>
        <w:tcBorders>
          <w:top w:val="none" w:sz="0" w:space="0" w:color="auto"/>
          <w:left w:val="none" w:sz="0" w:space="0" w:color="auto"/>
          <w:bottom w:val="single" w:sz="4" w:space="0" w:color="C9C9C9"/>
          <w:right w:val="none" w:sz="0" w:space="0" w:color="auto"/>
        </w:tcBorders>
        <w:shd w:val="clear" w:color="auto" w:fill="FFFFFF"/>
      </w:tcPr>
    </w:tblStylePr>
    <w:tblStylePr w:type="lastRow">
      <w:rPr>
        <w:rFonts w:ascii="Arial" w:hAnsi="Arial" w:cs="Arial" w:hint="default"/>
        <w:i/>
        <w:color w:val="C9C9C9"/>
        <w:sz w:val="22"/>
        <w:szCs w:val="22"/>
      </w:rPr>
      <w:tblPr/>
      <w:tcPr>
        <w:tcBorders>
          <w:top w:val="single" w:sz="4" w:space="0" w:color="C9C9C9"/>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C9C9C9"/>
        <w:sz w:val="22"/>
        <w:szCs w:val="22"/>
      </w:rPr>
      <w:tblPr/>
      <w:tcPr>
        <w:tcBorders>
          <w:top w:val="none" w:sz="0" w:space="0" w:color="auto"/>
          <w:left w:val="none" w:sz="0" w:space="0" w:color="auto"/>
          <w:bottom w:val="none" w:sz="0" w:space="0" w:color="auto"/>
          <w:right w:val="single" w:sz="4" w:space="0" w:color="C9C9C9"/>
        </w:tcBorders>
        <w:shd w:val="clear" w:color="auto" w:fill="auto"/>
      </w:tcPr>
    </w:tblStylePr>
    <w:tblStylePr w:type="lastCol">
      <w:rPr>
        <w:rFonts w:ascii="Arial" w:hAnsi="Arial" w:cs="Arial" w:hint="default"/>
        <w:i/>
        <w:color w:val="C9C9C9"/>
        <w:sz w:val="22"/>
        <w:szCs w:val="22"/>
      </w:rPr>
      <w:tblPr/>
      <w:tcPr>
        <w:tcBorders>
          <w:top w:val="none" w:sz="0" w:space="0" w:color="auto"/>
          <w:left w:val="single" w:sz="4" w:space="0" w:color="C9C9C9"/>
          <w:bottom w:val="none" w:sz="0" w:space="0" w:color="auto"/>
          <w:right w:val="none" w:sz="0" w:space="0" w:color="auto"/>
        </w:tcBorders>
        <w:shd w:val="clear" w:color="auto" w:fill="auto"/>
      </w:tcPr>
    </w:tblStylePr>
    <w:tblStylePr w:type="band1Vert">
      <w:tblPr/>
      <w:tcPr>
        <w:shd w:val="clear" w:color="auto" w:fill="E8E8E8"/>
      </w:tcPr>
    </w:tblStylePr>
    <w:tblStylePr w:type="band1Horz">
      <w:rPr>
        <w:rFonts w:ascii="Arial" w:hAnsi="Arial" w:cs="Arial" w:hint="default"/>
        <w:color w:val="C9C9C9"/>
        <w:sz w:val="22"/>
        <w:szCs w:val="22"/>
      </w:rPr>
      <w:tblPr/>
      <w:tcPr>
        <w:shd w:val="clear" w:color="auto" w:fill="E8E8E8"/>
      </w:tcPr>
    </w:tblStylePr>
    <w:tblStylePr w:type="band2Horz">
      <w:rPr>
        <w:rFonts w:ascii="Arial" w:hAnsi="Arial" w:cs="Arial" w:hint="default"/>
        <w:color w:val="C9C9C9"/>
        <w:sz w:val="22"/>
        <w:szCs w:val="22"/>
      </w:rPr>
    </w:tblStylePr>
  </w:style>
  <w:style w:type="table" w:customStyle="1" w:styleId="ListTable7Colorful-Accent4">
    <w:name w:val="List Table 7 Colorful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cs="Arial" w:hint="default"/>
        <w:i/>
        <w:color w:val="FFD865"/>
        <w:sz w:val="22"/>
        <w:szCs w:val="22"/>
      </w:rPr>
      <w:tblPr/>
      <w:tcPr>
        <w:tcBorders>
          <w:top w:val="none" w:sz="0" w:space="0" w:color="auto"/>
          <w:left w:val="none" w:sz="0" w:space="0" w:color="auto"/>
          <w:bottom w:val="single" w:sz="4" w:space="0" w:color="FFD865"/>
          <w:right w:val="none" w:sz="0" w:space="0" w:color="auto"/>
        </w:tcBorders>
        <w:shd w:val="clear" w:color="auto" w:fill="FFFFFF"/>
      </w:tcPr>
    </w:tblStylePr>
    <w:tblStylePr w:type="lastRow">
      <w:rPr>
        <w:rFonts w:ascii="Arial" w:hAnsi="Arial" w:cs="Arial" w:hint="default"/>
        <w:i/>
        <w:color w:val="FFD865"/>
        <w:sz w:val="22"/>
        <w:szCs w:val="22"/>
      </w:rPr>
      <w:tblPr/>
      <w:tcPr>
        <w:tcBorders>
          <w:top w:val="single" w:sz="4" w:space="0" w:color="FFD86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FFD865"/>
        <w:sz w:val="22"/>
        <w:szCs w:val="22"/>
      </w:rPr>
      <w:tblPr/>
      <w:tcPr>
        <w:tcBorders>
          <w:top w:val="none" w:sz="0" w:space="0" w:color="auto"/>
          <w:left w:val="none" w:sz="0" w:space="0" w:color="auto"/>
          <w:bottom w:val="none" w:sz="0" w:space="0" w:color="auto"/>
          <w:right w:val="single" w:sz="4" w:space="0" w:color="FFD865"/>
        </w:tcBorders>
        <w:shd w:val="clear" w:color="auto" w:fill="auto"/>
      </w:tcPr>
    </w:tblStylePr>
    <w:tblStylePr w:type="lastCol">
      <w:rPr>
        <w:rFonts w:ascii="Arial" w:hAnsi="Arial" w:cs="Arial" w:hint="default"/>
        <w:i/>
        <w:color w:val="FFD865"/>
        <w:sz w:val="22"/>
        <w:szCs w:val="22"/>
      </w:rPr>
      <w:tblPr/>
      <w:tcPr>
        <w:tcBorders>
          <w:top w:val="none" w:sz="0" w:space="0" w:color="auto"/>
          <w:left w:val="single" w:sz="4" w:space="0" w:color="FFD865"/>
          <w:bottom w:val="none" w:sz="0" w:space="0" w:color="auto"/>
          <w:right w:val="none" w:sz="0" w:space="0" w:color="auto"/>
        </w:tcBorders>
        <w:shd w:val="clear" w:color="auto" w:fill="auto"/>
      </w:tcPr>
    </w:tblStylePr>
    <w:tblStylePr w:type="band1Vert">
      <w:tblPr/>
      <w:tcPr>
        <w:shd w:val="clear" w:color="auto" w:fill="FFEFBF"/>
      </w:tcPr>
    </w:tblStylePr>
    <w:tblStylePr w:type="band1Horz">
      <w:rPr>
        <w:rFonts w:ascii="Arial" w:hAnsi="Arial" w:cs="Arial" w:hint="default"/>
        <w:color w:val="FFD865"/>
        <w:sz w:val="22"/>
        <w:szCs w:val="22"/>
      </w:rPr>
      <w:tblPr/>
      <w:tcPr>
        <w:shd w:val="clear" w:color="auto" w:fill="FFEFBF"/>
      </w:tcPr>
    </w:tblStylePr>
    <w:tblStylePr w:type="band2Horz">
      <w:rPr>
        <w:rFonts w:ascii="Arial" w:hAnsi="Arial" w:cs="Arial" w:hint="default"/>
        <w:color w:val="FFD865"/>
        <w:sz w:val="22"/>
        <w:szCs w:val="22"/>
      </w:rPr>
    </w:tblStylePr>
  </w:style>
  <w:style w:type="table" w:customStyle="1" w:styleId="ListTable7Colorful-Accent5">
    <w:name w:val="List Table 7 Colorful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9BC2E5"/>
      </w:tblBorders>
      <w:tblCellMar>
        <w:top w:w="0" w:type="dxa"/>
        <w:left w:w="108" w:type="dxa"/>
        <w:bottom w:w="0" w:type="dxa"/>
        <w:right w:w="108" w:type="dxa"/>
      </w:tblCellMar>
    </w:tblPr>
    <w:tblStylePr w:type="firstRow">
      <w:rPr>
        <w:rFonts w:ascii="Arial" w:hAnsi="Arial" w:cs="Arial" w:hint="default"/>
        <w:i/>
        <w:color w:val="9BC2E5"/>
        <w:sz w:val="22"/>
        <w:szCs w:val="22"/>
      </w:rPr>
      <w:tblPr/>
      <w:tcPr>
        <w:tcBorders>
          <w:top w:val="none" w:sz="0" w:space="0" w:color="auto"/>
          <w:left w:val="none" w:sz="0" w:space="0" w:color="auto"/>
          <w:bottom w:val="single" w:sz="4" w:space="0" w:color="9BC2E5"/>
          <w:right w:val="none" w:sz="0" w:space="0" w:color="auto"/>
        </w:tcBorders>
        <w:shd w:val="clear" w:color="auto" w:fill="FFFFFF"/>
      </w:tcPr>
    </w:tblStylePr>
    <w:tblStylePr w:type="lastRow">
      <w:rPr>
        <w:rFonts w:ascii="Arial" w:hAnsi="Arial" w:cs="Arial" w:hint="default"/>
        <w:i/>
        <w:color w:val="9BC2E5"/>
        <w:sz w:val="22"/>
        <w:szCs w:val="22"/>
      </w:rPr>
      <w:tblPr/>
      <w:tcPr>
        <w:tcBorders>
          <w:top w:val="single" w:sz="4" w:space="0" w:color="9BC2E5"/>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9BC2E5"/>
        <w:sz w:val="22"/>
        <w:szCs w:val="22"/>
      </w:rPr>
      <w:tblPr/>
      <w:tcPr>
        <w:tcBorders>
          <w:top w:val="none" w:sz="0" w:space="0" w:color="auto"/>
          <w:left w:val="none" w:sz="0" w:space="0" w:color="auto"/>
          <w:bottom w:val="none" w:sz="0" w:space="0" w:color="auto"/>
          <w:right w:val="single" w:sz="4" w:space="0" w:color="9BC2E5"/>
        </w:tcBorders>
        <w:shd w:val="clear" w:color="auto" w:fill="auto"/>
      </w:tcPr>
    </w:tblStylePr>
    <w:tblStylePr w:type="lastCol">
      <w:rPr>
        <w:rFonts w:ascii="Arial" w:hAnsi="Arial" w:cs="Arial" w:hint="default"/>
        <w:i/>
        <w:color w:val="9BC2E5"/>
        <w:sz w:val="22"/>
        <w:szCs w:val="22"/>
      </w:rPr>
      <w:tblPr/>
      <w:tcPr>
        <w:tcBorders>
          <w:top w:val="none" w:sz="0" w:space="0" w:color="auto"/>
          <w:left w:val="single" w:sz="4" w:space="0" w:color="9BC2E5"/>
          <w:bottom w:val="none" w:sz="0" w:space="0" w:color="auto"/>
          <w:right w:val="none" w:sz="0" w:space="0" w:color="auto"/>
        </w:tcBorders>
        <w:shd w:val="clear" w:color="auto" w:fill="auto"/>
      </w:tcPr>
    </w:tblStylePr>
    <w:tblStylePr w:type="band1Vert">
      <w:tblPr/>
      <w:tcPr>
        <w:shd w:val="clear" w:color="auto" w:fill="D5E5F4"/>
      </w:tcPr>
    </w:tblStylePr>
    <w:tblStylePr w:type="band1Horz">
      <w:rPr>
        <w:rFonts w:ascii="Arial" w:hAnsi="Arial" w:cs="Arial" w:hint="default"/>
        <w:color w:val="9BC2E5"/>
        <w:sz w:val="22"/>
        <w:szCs w:val="22"/>
      </w:rPr>
      <w:tblPr/>
      <w:tcPr>
        <w:shd w:val="clear" w:color="auto" w:fill="D5E5F4"/>
      </w:tcPr>
    </w:tblStylePr>
    <w:tblStylePr w:type="band2Horz">
      <w:rPr>
        <w:rFonts w:ascii="Arial" w:hAnsi="Arial" w:cs="Arial" w:hint="default"/>
        <w:color w:val="9BC2E5"/>
        <w:sz w:val="22"/>
        <w:szCs w:val="22"/>
      </w:rPr>
    </w:tblStylePr>
  </w:style>
  <w:style w:type="table" w:customStyle="1" w:styleId="ListTable7Colorful-Accent6">
    <w:name w:val="List Table 7 Colorful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cs="Arial" w:hint="default"/>
        <w:i/>
        <w:color w:val="A9D08E"/>
        <w:sz w:val="22"/>
        <w:szCs w:val="22"/>
      </w:rPr>
      <w:tblPr/>
      <w:tcPr>
        <w:tcBorders>
          <w:top w:val="none" w:sz="0" w:space="0" w:color="auto"/>
          <w:left w:val="none" w:sz="0" w:space="0" w:color="auto"/>
          <w:bottom w:val="single" w:sz="4" w:space="0" w:color="A9D08E"/>
          <w:right w:val="none" w:sz="0" w:space="0" w:color="auto"/>
        </w:tcBorders>
        <w:shd w:val="clear" w:color="auto" w:fill="FFFFFF"/>
      </w:tcPr>
    </w:tblStylePr>
    <w:tblStylePr w:type="lastRow">
      <w:rPr>
        <w:rFonts w:ascii="Arial" w:hAnsi="Arial" w:cs="Arial" w:hint="default"/>
        <w:i/>
        <w:color w:val="A9D08E"/>
        <w:sz w:val="22"/>
        <w:szCs w:val="22"/>
      </w:rPr>
      <w:tblPr/>
      <w:tcPr>
        <w:tcBorders>
          <w:top w:val="single" w:sz="4" w:space="0" w:color="A9D08E"/>
          <w:left w:val="none" w:sz="0" w:space="0" w:color="auto"/>
          <w:bottom w:val="none" w:sz="0" w:space="0" w:color="auto"/>
          <w:right w:val="none" w:sz="0" w:space="0" w:color="auto"/>
        </w:tcBorders>
        <w:shd w:val="clear" w:color="auto" w:fill="FFFFFF"/>
      </w:tcPr>
    </w:tblStylePr>
    <w:tblStylePr w:type="firstCol">
      <w:pPr>
        <w:jc w:val="right"/>
      </w:pPr>
      <w:rPr>
        <w:rFonts w:ascii="Arial" w:hAnsi="Arial" w:cs="Arial" w:hint="default"/>
        <w:i/>
        <w:color w:val="A9D08E"/>
        <w:sz w:val="22"/>
        <w:szCs w:val="22"/>
      </w:rPr>
      <w:tblPr/>
      <w:tcPr>
        <w:tcBorders>
          <w:top w:val="none" w:sz="0" w:space="0" w:color="auto"/>
          <w:left w:val="none" w:sz="0" w:space="0" w:color="auto"/>
          <w:bottom w:val="none" w:sz="0" w:space="0" w:color="auto"/>
          <w:right w:val="single" w:sz="4" w:space="0" w:color="A9D08E"/>
        </w:tcBorders>
        <w:shd w:val="clear" w:color="auto" w:fill="auto"/>
      </w:tcPr>
    </w:tblStylePr>
    <w:tblStylePr w:type="lastCol">
      <w:rPr>
        <w:rFonts w:ascii="Arial" w:hAnsi="Arial" w:cs="Arial" w:hint="default"/>
        <w:i/>
        <w:color w:val="A9D08E"/>
        <w:sz w:val="22"/>
        <w:szCs w:val="22"/>
      </w:rPr>
      <w:tblPr/>
      <w:tcPr>
        <w:tcBorders>
          <w:top w:val="none" w:sz="0" w:space="0" w:color="auto"/>
          <w:left w:val="single" w:sz="4" w:space="0" w:color="A9D08E"/>
          <w:bottom w:val="none" w:sz="0" w:space="0" w:color="auto"/>
          <w:right w:val="none" w:sz="0" w:space="0" w:color="auto"/>
        </w:tcBorders>
        <w:shd w:val="clear" w:color="auto" w:fill="auto"/>
      </w:tcPr>
    </w:tblStylePr>
    <w:tblStylePr w:type="band1Vert">
      <w:tblPr/>
      <w:tcPr>
        <w:shd w:val="clear" w:color="auto" w:fill="DAEBCF"/>
      </w:tcPr>
    </w:tblStylePr>
    <w:tblStylePr w:type="band1Horz">
      <w:rPr>
        <w:rFonts w:ascii="Arial" w:hAnsi="Arial" w:cs="Arial" w:hint="default"/>
        <w:color w:val="A9D08E"/>
        <w:sz w:val="22"/>
        <w:szCs w:val="22"/>
      </w:rPr>
      <w:tblPr/>
      <w:tcPr>
        <w:shd w:val="clear" w:color="auto" w:fill="DAEBCF"/>
      </w:tcPr>
    </w:tblStylePr>
    <w:tblStylePr w:type="band2Horz">
      <w:rPr>
        <w:rFonts w:ascii="Arial" w:hAnsi="Arial" w:cs="Arial" w:hint="default"/>
        <w:color w:val="A9D08E"/>
        <w:sz w:val="22"/>
        <w:szCs w:val="22"/>
      </w:rPr>
    </w:tblStylePr>
  </w:style>
  <w:style w:type="table" w:customStyle="1" w:styleId="Lined-Accent">
    <w:name w:val="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Lined-Accent1">
    <w:name w:val="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Lined-Accent2">
    <w:name w:val="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Lined-Accent3">
    <w:name w:val="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Lined-Accent4">
    <w:name w:val="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Lined-Accent5">
    <w:name w:val="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Lined-Accent6">
    <w:name w:val="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Lined-Accent">
    <w:name w:val="Bordered &amp; Lined - Accent"/>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F7F7F"/>
      </w:tcPr>
    </w:tblStylePr>
    <w:tblStylePr w:type="lastRow">
      <w:rPr>
        <w:rFonts w:ascii="Arial" w:hAnsi="Arial" w:cs="Arial" w:hint="default"/>
        <w:color w:val="F2F2F2"/>
        <w:sz w:val="22"/>
        <w:szCs w:val="22"/>
      </w:rPr>
      <w:tblPr/>
      <w:tcPr>
        <w:shd w:val="clear" w:color="auto" w:fill="7F7F7F"/>
      </w:tcPr>
    </w:tblStylePr>
    <w:tblStylePr w:type="firstCol">
      <w:rPr>
        <w:rFonts w:ascii="Arial" w:hAnsi="Arial" w:cs="Arial" w:hint="default"/>
        <w:color w:val="F2F2F2"/>
        <w:sz w:val="22"/>
        <w:szCs w:val="22"/>
      </w:rPr>
      <w:tblPr/>
      <w:tcPr>
        <w:shd w:val="clear" w:color="auto" w:fill="7F7F7F"/>
      </w:tcPr>
    </w:tblStylePr>
    <w:tblStylePr w:type="lastCol">
      <w:rPr>
        <w:rFonts w:ascii="Arial" w:hAnsi="Arial" w:cs="Arial" w:hint="default"/>
        <w:color w:val="F2F2F2"/>
        <w:sz w:val="22"/>
        <w:szCs w:val="22"/>
      </w:rPr>
      <w:tblPr/>
      <w:tcPr>
        <w:shd w:val="clear" w:color="auto" w:fill="7F7F7F"/>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2F2F2"/>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2F2F2"/>
      </w:tcPr>
    </w:tblStylePr>
  </w:style>
  <w:style w:type="table" w:customStyle="1" w:styleId="BorderedLined-Accent1">
    <w:name w:val="Bordered &amp; Lined - Accent 1"/>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37DC8"/>
      </w:tcPr>
    </w:tblStylePr>
    <w:tblStylePr w:type="lastRow">
      <w:rPr>
        <w:rFonts w:ascii="Arial" w:hAnsi="Arial" w:cs="Arial" w:hint="default"/>
        <w:color w:val="F2F2F2"/>
        <w:sz w:val="22"/>
        <w:szCs w:val="22"/>
      </w:rPr>
      <w:tblPr/>
      <w:tcPr>
        <w:shd w:val="clear" w:color="auto" w:fill="537DC8"/>
      </w:tcPr>
    </w:tblStylePr>
    <w:tblStylePr w:type="firstCol">
      <w:rPr>
        <w:rFonts w:ascii="Arial" w:hAnsi="Arial" w:cs="Arial" w:hint="default"/>
        <w:color w:val="F2F2F2"/>
        <w:sz w:val="22"/>
        <w:szCs w:val="22"/>
      </w:rPr>
      <w:tblPr/>
      <w:tcPr>
        <w:shd w:val="clear" w:color="auto" w:fill="537DC8"/>
      </w:tcPr>
    </w:tblStylePr>
    <w:tblStylePr w:type="lastCol">
      <w:rPr>
        <w:rFonts w:ascii="Arial" w:hAnsi="Arial" w:cs="Arial" w:hint="default"/>
        <w:color w:val="F2F2F2"/>
        <w:sz w:val="22"/>
        <w:szCs w:val="22"/>
      </w:rPr>
      <w:tblPr/>
      <w:tcPr>
        <w:shd w:val="clear" w:color="auto" w:fill="537DC8"/>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C4D2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C4D2EC"/>
      </w:tcPr>
    </w:tblStylePr>
  </w:style>
  <w:style w:type="table" w:customStyle="1" w:styleId="BorderedLined-Accent2">
    <w:name w:val="Bordered &amp; Lined - Accent 2"/>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4B184"/>
      </w:tcPr>
    </w:tblStylePr>
    <w:tblStylePr w:type="lastRow">
      <w:rPr>
        <w:rFonts w:ascii="Arial" w:hAnsi="Arial" w:cs="Arial" w:hint="default"/>
        <w:color w:val="F2F2F2"/>
        <w:sz w:val="22"/>
        <w:szCs w:val="22"/>
      </w:rPr>
      <w:tblPr/>
      <w:tcPr>
        <w:shd w:val="clear" w:color="auto" w:fill="F4B184"/>
      </w:tcPr>
    </w:tblStylePr>
    <w:tblStylePr w:type="firstCol">
      <w:rPr>
        <w:rFonts w:ascii="Arial" w:hAnsi="Arial" w:cs="Arial" w:hint="default"/>
        <w:color w:val="F2F2F2"/>
        <w:sz w:val="22"/>
        <w:szCs w:val="22"/>
      </w:rPr>
      <w:tblPr/>
      <w:tcPr>
        <w:shd w:val="clear" w:color="auto" w:fill="F4B184"/>
      </w:tcPr>
    </w:tblStylePr>
    <w:tblStylePr w:type="lastCol">
      <w:rPr>
        <w:rFonts w:ascii="Arial" w:hAnsi="Arial" w:cs="Arial" w:hint="default"/>
        <w:color w:val="F2F2F2"/>
        <w:sz w:val="22"/>
        <w:szCs w:val="22"/>
      </w:rPr>
      <w:tblPr/>
      <w:tcPr>
        <w:shd w:val="clear" w:color="auto" w:fill="F4B184"/>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BE5D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BE5D6"/>
      </w:tcPr>
    </w:tblStylePr>
  </w:style>
  <w:style w:type="table" w:customStyle="1" w:styleId="BorderedLined-Accent3">
    <w:name w:val="Bordered &amp; Lined - Accent 3"/>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A5A5A5"/>
      </w:tcPr>
    </w:tblStylePr>
    <w:tblStylePr w:type="lastRow">
      <w:rPr>
        <w:rFonts w:ascii="Arial" w:hAnsi="Arial" w:cs="Arial" w:hint="default"/>
        <w:color w:val="F2F2F2"/>
        <w:sz w:val="22"/>
        <w:szCs w:val="22"/>
      </w:rPr>
      <w:tblPr/>
      <w:tcPr>
        <w:shd w:val="clear" w:color="auto" w:fill="A5A5A5"/>
      </w:tcPr>
    </w:tblStylePr>
    <w:tblStylePr w:type="firstCol">
      <w:rPr>
        <w:rFonts w:ascii="Arial" w:hAnsi="Arial" w:cs="Arial" w:hint="default"/>
        <w:color w:val="F2F2F2"/>
        <w:sz w:val="22"/>
        <w:szCs w:val="22"/>
      </w:rPr>
      <w:tblPr/>
      <w:tcPr>
        <w:shd w:val="clear" w:color="auto" w:fill="A5A5A5"/>
      </w:tcPr>
    </w:tblStylePr>
    <w:tblStylePr w:type="lastCol">
      <w:rPr>
        <w:rFonts w:ascii="Arial" w:hAnsi="Arial" w:cs="Arial" w:hint="default"/>
        <w:color w:val="F2F2F2"/>
        <w:sz w:val="22"/>
        <w:szCs w:val="22"/>
      </w:rPr>
      <w:tblPr/>
      <w:tcPr>
        <w:shd w:val="clear" w:color="auto" w:fill="A5A5A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CECEC"/>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CECEC"/>
      </w:tcPr>
    </w:tblStylePr>
  </w:style>
  <w:style w:type="table" w:customStyle="1" w:styleId="BorderedLined-Accent4">
    <w:name w:val="Bordered &amp; Lined - Accent 4"/>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FFD865"/>
      </w:tcPr>
    </w:tblStylePr>
    <w:tblStylePr w:type="lastRow">
      <w:rPr>
        <w:rFonts w:ascii="Arial" w:hAnsi="Arial" w:cs="Arial" w:hint="default"/>
        <w:color w:val="F2F2F2"/>
        <w:sz w:val="22"/>
        <w:szCs w:val="22"/>
      </w:rPr>
      <w:tblPr/>
      <w:tcPr>
        <w:shd w:val="clear" w:color="auto" w:fill="FFD865"/>
      </w:tcPr>
    </w:tblStylePr>
    <w:tblStylePr w:type="firstCol">
      <w:rPr>
        <w:rFonts w:ascii="Arial" w:hAnsi="Arial" w:cs="Arial" w:hint="default"/>
        <w:color w:val="F2F2F2"/>
        <w:sz w:val="22"/>
        <w:szCs w:val="22"/>
      </w:rPr>
      <w:tblPr/>
      <w:tcPr>
        <w:shd w:val="clear" w:color="auto" w:fill="FFD865"/>
      </w:tcPr>
    </w:tblStylePr>
    <w:tblStylePr w:type="lastCol">
      <w:rPr>
        <w:rFonts w:ascii="Arial" w:hAnsi="Arial" w:cs="Arial" w:hint="default"/>
        <w:color w:val="F2F2F2"/>
        <w:sz w:val="22"/>
        <w:szCs w:val="22"/>
      </w:rPr>
      <w:tblPr/>
      <w:tcPr>
        <w:shd w:val="clear" w:color="auto" w:fill="FFD86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FFF2CB"/>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FFF2CB"/>
      </w:tcPr>
    </w:tblStylePr>
  </w:style>
  <w:style w:type="table" w:customStyle="1" w:styleId="BorderedLined-Accent5">
    <w:name w:val="Bordered &amp; Lined - Accent 5"/>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5B9BD5"/>
      </w:tcPr>
    </w:tblStylePr>
    <w:tblStylePr w:type="lastRow">
      <w:rPr>
        <w:rFonts w:ascii="Arial" w:hAnsi="Arial" w:cs="Arial" w:hint="default"/>
        <w:color w:val="F2F2F2"/>
        <w:sz w:val="22"/>
        <w:szCs w:val="22"/>
      </w:rPr>
      <w:tblPr/>
      <w:tcPr>
        <w:shd w:val="clear" w:color="auto" w:fill="5B9BD5"/>
      </w:tcPr>
    </w:tblStylePr>
    <w:tblStylePr w:type="firstCol">
      <w:rPr>
        <w:rFonts w:ascii="Arial" w:hAnsi="Arial" w:cs="Arial" w:hint="default"/>
        <w:color w:val="F2F2F2"/>
        <w:sz w:val="22"/>
        <w:szCs w:val="22"/>
      </w:rPr>
      <w:tblPr/>
      <w:tcPr>
        <w:shd w:val="clear" w:color="auto" w:fill="5B9BD5"/>
      </w:tcPr>
    </w:tblStylePr>
    <w:tblStylePr w:type="lastCol">
      <w:rPr>
        <w:rFonts w:ascii="Arial" w:hAnsi="Arial" w:cs="Arial" w:hint="default"/>
        <w:color w:val="F2F2F2"/>
        <w:sz w:val="22"/>
        <w:szCs w:val="22"/>
      </w:rPr>
      <w:tblPr/>
      <w:tcPr>
        <w:shd w:val="clear" w:color="auto" w:fill="5B9BD5"/>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DDEAF6"/>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DDEAF6"/>
      </w:tcPr>
    </w:tblStylePr>
  </w:style>
  <w:style w:type="table" w:customStyle="1" w:styleId="BorderedLined-Accent6">
    <w:name w:val="Bordered &amp; Lined - Accent 6"/>
    <w:basedOn w:val="a1"/>
    <w:uiPriority w:val="99"/>
    <w:rsid w:val="00E53A20"/>
    <w:pPr>
      <w:spacing w:after="0" w:line="240" w:lineRule="auto"/>
    </w:pPr>
    <w:rPr>
      <w:rFonts w:ascii="Calibri" w:eastAsia="Calibri" w:hAnsi="Calibri" w:cs="Times New Roman"/>
      <w:color w:val="404040"/>
      <w:sz w:val="20"/>
      <w:szCs w:val="20"/>
      <w:lang w:eastAsia="ru-RU"/>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s="Arial" w:hint="default"/>
        <w:color w:val="F2F2F2"/>
        <w:sz w:val="22"/>
        <w:szCs w:val="22"/>
      </w:rPr>
      <w:tblPr/>
      <w:tcPr>
        <w:shd w:val="clear" w:color="auto" w:fill="70AD47"/>
      </w:tcPr>
    </w:tblStylePr>
    <w:tblStylePr w:type="lastRow">
      <w:rPr>
        <w:rFonts w:ascii="Arial" w:hAnsi="Arial" w:cs="Arial" w:hint="default"/>
        <w:color w:val="F2F2F2"/>
        <w:sz w:val="22"/>
        <w:szCs w:val="22"/>
      </w:rPr>
      <w:tblPr/>
      <w:tcPr>
        <w:shd w:val="clear" w:color="auto" w:fill="70AD47"/>
      </w:tcPr>
    </w:tblStylePr>
    <w:tblStylePr w:type="firstCol">
      <w:rPr>
        <w:rFonts w:ascii="Arial" w:hAnsi="Arial" w:cs="Arial" w:hint="default"/>
        <w:color w:val="F2F2F2"/>
        <w:sz w:val="22"/>
        <w:szCs w:val="22"/>
      </w:rPr>
      <w:tblPr/>
      <w:tcPr>
        <w:shd w:val="clear" w:color="auto" w:fill="70AD47"/>
      </w:tcPr>
    </w:tblStylePr>
    <w:tblStylePr w:type="lastCol">
      <w:rPr>
        <w:rFonts w:ascii="Arial" w:hAnsi="Arial" w:cs="Arial" w:hint="default"/>
        <w:color w:val="F2F2F2"/>
        <w:sz w:val="22"/>
        <w:szCs w:val="22"/>
      </w:rPr>
      <w:tblPr/>
      <w:tcPr>
        <w:shd w:val="clear" w:color="auto" w:fill="70AD47"/>
      </w:tcPr>
    </w:tblStylePr>
    <w:tblStylePr w:type="band1Vert">
      <w:rPr>
        <w:rFonts w:ascii="Arial" w:hAnsi="Arial" w:cs="Arial" w:hint="default"/>
        <w:color w:val="404040"/>
        <w:sz w:val="22"/>
        <w:szCs w:val="22"/>
      </w:rPr>
    </w:tblStylePr>
    <w:tblStylePr w:type="band2Vert">
      <w:rPr>
        <w:rFonts w:ascii="Arial" w:hAnsi="Arial" w:cs="Arial" w:hint="default"/>
        <w:color w:val="404040"/>
        <w:sz w:val="22"/>
        <w:szCs w:val="22"/>
      </w:rPr>
      <w:tblPr/>
      <w:tcPr>
        <w:shd w:val="clear" w:color="auto" w:fill="E1EFD8"/>
      </w:tcPr>
    </w:tblStylePr>
    <w:tblStylePr w:type="band1Horz">
      <w:rPr>
        <w:rFonts w:ascii="Arial" w:hAnsi="Arial" w:cs="Arial" w:hint="default"/>
        <w:color w:val="404040"/>
        <w:sz w:val="22"/>
        <w:szCs w:val="22"/>
      </w:rPr>
    </w:tblStylePr>
    <w:tblStylePr w:type="band2Horz">
      <w:rPr>
        <w:rFonts w:ascii="Arial" w:hAnsi="Arial" w:cs="Arial" w:hint="default"/>
        <w:color w:val="404040"/>
        <w:sz w:val="22"/>
        <w:szCs w:val="22"/>
      </w:rPr>
      <w:tblPr/>
      <w:tcPr>
        <w:shd w:val="clear" w:color="auto" w:fill="E1EFD8"/>
      </w:tcPr>
    </w:tblStylePr>
  </w:style>
  <w:style w:type="table" w:customStyle="1" w:styleId="Bordered">
    <w:name w:val="Bordered"/>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7F7F7F"/>
        </w:tcBorders>
      </w:tcPr>
    </w:tblStylePr>
    <w:tblStylePr w:type="lastRow">
      <w:rPr>
        <w:rFonts w:ascii="Arial" w:hAnsi="Arial" w:cs="Arial" w:hint="default"/>
        <w:color w:val="404040"/>
        <w:sz w:val="22"/>
        <w:szCs w:val="22"/>
      </w:rPr>
      <w:tblPr/>
      <w:tcPr>
        <w:tcBorders>
          <w:top w:val="single" w:sz="12" w:space="0" w:color="7F7F7F"/>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7F7F7F"/>
        </w:tcBorders>
      </w:tcPr>
    </w:tblStylePr>
    <w:tblStylePr w:type="band1Horz">
      <w:rPr>
        <w:rFonts w:ascii="Arial" w:hAnsi="Arial" w:cs="Arial" w:hint="default"/>
        <w:color w:val="404040"/>
        <w:sz w:val="22"/>
        <w:szCs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4472C4"/>
        </w:tcBorders>
      </w:tcPr>
    </w:tblStylePr>
    <w:tblStylePr w:type="lastRow">
      <w:rPr>
        <w:rFonts w:ascii="Arial" w:hAnsi="Arial" w:cs="Arial" w:hint="default"/>
        <w:color w:val="404040"/>
        <w:sz w:val="22"/>
        <w:szCs w:val="22"/>
      </w:rPr>
      <w:tblPr/>
      <w:tcPr>
        <w:tcBorders>
          <w:top w:val="single" w:sz="12" w:space="0" w:color="4472C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4472C4"/>
        </w:tcBorders>
      </w:tcPr>
    </w:tblStylePr>
    <w:tblStylePr w:type="band1Horz">
      <w:rPr>
        <w:rFonts w:ascii="Arial" w:hAnsi="Arial" w:cs="Arial" w:hint="default"/>
        <w:color w:val="404040"/>
        <w:sz w:val="22"/>
        <w:szCs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4B184"/>
        </w:tcBorders>
      </w:tcPr>
    </w:tblStylePr>
    <w:tblStylePr w:type="lastRow">
      <w:rPr>
        <w:rFonts w:ascii="Arial" w:hAnsi="Arial" w:cs="Arial" w:hint="default"/>
        <w:color w:val="404040"/>
        <w:sz w:val="22"/>
        <w:szCs w:val="22"/>
      </w:rPr>
      <w:tblPr/>
      <w:tcPr>
        <w:tcBorders>
          <w:top w:val="single" w:sz="12" w:space="0" w:color="F4B184"/>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4B184"/>
        </w:tcBorders>
      </w:tcPr>
    </w:tblStylePr>
    <w:tblStylePr w:type="band1Horz">
      <w:rPr>
        <w:rFonts w:ascii="Arial" w:hAnsi="Arial" w:cs="Arial" w:hint="default"/>
        <w:color w:val="404040"/>
        <w:sz w:val="22"/>
        <w:szCs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C9C9C9"/>
        </w:tcBorders>
      </w:tcPr>
    </w:tblStylePr>
    <w:tblStylePr w:type="lastRow">
      <w:rPr>
        <w:rFonts w:ascii="Arial" w:hAnsi="Arial" w:cs="Arial" w:hint="default"/>
        <w:color w:val="404040"/>
        <w:sz w:val="22"/>
        <w:szCs w:val="22"/>
      </w:rPr>
      <w:tblPr/>
      <w:tcPr>
        <w:tcBorders>
          <w:top w:val="single" w:sz="12" w:space="0" w:color="C9C9C9"/>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C9C9C9"/>
        </w:tcBorders>
      </w:tcPr>
    </w:tblStylePr>
    <w:tblStylePr w:type="band1Horz">
      <w:rPr>
        <w:rFonts w:ascii="Arial" w:hAnsi="Arial" w:cs="Arial" w:hint="default"/>
        <w:color w:val="404040"/>
        <w:sz w:val="22"/>
        <w:szCs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FFD865"/>
        </w:tcBorders>
      </w:tcPr>
    </w:tblStylePr>
    <w:tblStylePr w:type="lastRow">
      <w:rPr>
        <w:rFonts w:ascii="Arial" w:hAnsi="Arial" w:cs="Arial" w:hint="default"/>
        <w:color w:val="404040"/>
        <w:sz w:val="22"/>
        <w:szCs w:val="22"/>
      </w:rPr>
      <w:tblPr/>
      <w:tcPr>
        <w:tcBorders>
          <w:top w:val="single" w:sz="12" w:space="0" w:color="FFD86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FFD865"/>
        </w:tcBorders>
      </w:tcPr>
    </w:tblStylePr>
    <w:tblStylePr w:type="band1Horz">
      <w:rPr>
        <w:rFonts w:ascii="Arial" w:hAnsi="Arial" w:cs="Arial" w:hint="default"/>
        <w:color w:val="404040"/>
        <w:sz w:val="22"/>
        <w:szCs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9BC2E5"/>
        </w:tcBorders>
      </w:tcPr>
    </w:tblStylePr>
    <w:tblStylePr w:type="lastRow">
      <w:rPr>
        <w:rFonts w:ascii="Arial" w:hAnsi="Arial" w:cs="Arial" w:hint="default"/>
        <w:color w:val="404040"/>
        <w:sz w:val="22"/>
        <w:szCs w:val="22"/>
      </w:rPr>
      <w:tblPr/>
      <w:tcPr>
        <w:tcBorders>
          <w:top w:val="single" w:sz="12" w:space="0" w:color="9BC2E5"/>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9BC2E5"/>
        </w:tcBorders>
      </w:tcPr>
    </w:tblStylePr>
    <w:tblStylePr w:type="band1Horz">
      <w:rPr>
        <w:rFonts w:ascii="Arial" w:hAnsi="Arial" w:cs="Arial" w:hint="default"/>
        <w:color w:val="404040"/>
        <w:sz w:val="22"/>
        <w:szCs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E53A20"/>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s="Arial" w:hint="default"/>
        <w:color w:val="404040"/>
        <w:sz w:val="22"/>
        <w:szCs w:val="22"/>
      </w:rPr>
      <w:tblPr/>
      <w:tcPr>
        <w:tcBorders>
          <w:bottom w:val="single" w:sz="12" w:space="0" w:color="A9D08E"/>
        </w:tcBorders>
      </w:tcPr>
    </w:tblStylePr>
    <w:tblStylePr w:type="lastRow">
      <w:rPr>
        <w:rFonts w:ascii="Arial" w:hAnsi="Arial" w:cs="Arial" w:hint="default"/>
        <w:color w:val="404040"/>
        <w:sz w:val="22"/>
        <w:szCs w:val="22"/>
      </w:rPr>
      <w:tblPr/>
      <w:tcPr>
        <w:tcBorders>
          <w:top w:val="single" w:sz="12" w:space="0" w:color="A9D08E"/>
        </w:tcBorders>
      </w:tcPr>
    </w:tblStylePr>
    <w:tblStylePr w:type="firstCol">
      <w:rPr>
        <w:rFonts w:ascii="Arial" w:hAnsi="Arial" w:cs="Arial" w:hint="default"/>
        <w:color w:val="404040"/>
        <w:sz w:val="22"/>
        <w:szCs w:val="22"/>
      </w:rPr>
    </w:tblStylePr>
    <w:tblStylePr w:type="lastCol">
      <w:rPr>
        <w:rFonts w:ascii="Arial" w:hAnsi="Arial" w:cs="Arial" w:hint="default"/>
        <w:color w:val="404040"/>
        <w:sz w:val="22"/>
        <w:szCs w:val="22"/>
      </w:rPr>
      <w:tblPr/>
      <w:tcPr>
        <w:tcBorders>
          <w:left w:val="single" w:sz="12" w:space="0" w:color="A9D08E"/>
        </w:tcBorders>
      </w:tcPr>
    </w:tblStylePr>
    <w:tblStylePr w:type="band1Horz">
      <w:rPr>
        <w:rFonts w:ascii="Arial" w:hAnsi="Arial" w:cs="Arial" w:hint="default"/>
        <w:color w:val="404040"/>
        <w:sz w:val="22"/>
        <w:szCs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410">
    <w:name w:val="Сетка таблицы41"/>
    <w:basedOn w:val="a1"/>
    <w:uiPriority w:val="39"/>
    <w:rsid w:val="00E53A20"/>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f2"/>
    <w:uiPriority w:val="59"/>
    <w:rsid w:val="00843177"/>
    <w:pPr>
      <w:spacing w:after="0" w:line="240" w:lineRule="auto"/>
    </w:pPr>
    <w:rPr>
      <w:rFonts w:eastAsia="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82148">
      <w:bodyDiv w:val="1"/>
      <w:marLeft w:val="0"/>
      <w:marRight w:val="0"/>
      <w:marTop w:val="0"/>
      <w:marBottom w:val="0"/>
      <w:divBdr>
        <w:top w:val="none" w:sz="0" w:space="0" w:color="auto"/>
        <w:left w:val="none" w:sz="0" w:space="0" w:color="auto"/>
        <w:bottom w:val="none" w:sz="0" w:space="0" w:color="auto"/>
        <w:right w:val="none" w:sz="0" w:space="0" w:color="auto"/>
      </w:divBdr>
    </w:div>
    <w:div w:id="64574538">
      <w:bodyDiv w:val="1"/>
      <w:marLeft w:val="0"/>
      <w:marRight w:val="0"/>
      <w:marTop w:val="0"/>
      <w:marBottom w:val="0"/>
      <w:divBdr>
        <w:top w:val="none" w:sz="0" w:space="0" w:color="auto"/>
        <w:left w:val="none" w:sz="0" w:space="0" w:color="auto"/>
        <w:bottom w:val="none" w:sz="0" w:space="0" w:color="auto"/>
        <w:right w:val="none" w:sz="0" w:space="0" w:color="auto"/>
      </w:divBdr>
    </w:div>
    <w:div w:id="75710229">
      <w:bodyDiv w:val="1"/>
      <w:marLeft w:val="0"/>
      <w:marRight w:val="0"/>
      <w:marTop w:val="0"/>
      <w:marBottom w:val="0"/>
      <w:divBdr>
        <w:top w:val="none" w:sz="0" w:space="0" w:color="auto"/>
        <w:left w:val="none" w:sz="0" w:space="0" w:color="auto"/>
        <w:bottom w:val="none" w:sz="0" w:space="0" w:color="auto"/>
        <w:right w:val="none" w:sz="0" w:space="0" w:color="auto"/>
      </w:divBdr>
    </w:div>
    <w:div w:id="107046603">
      <w:bodyDiv w:val="1"/>
      <w:marLeft w:val="0"/>
      <w:marRight w:val="0"/>
      <w:marTop w:val="0"/>
      <w:marBottom w:val="0"/>
      <w:divBdr>
        <w:top w:val="none" w:sz="0" w:space="0" w:color="auto"/>
        <w:left w:val="none" w:sz="0" w:space="0" w:color="auto"/>
        <w:bottom w:val="none" w:sz="0" w:space="0" w:color="auto"/>
        <w:right w:val="none" w:sz="0" w:space="0" w:color="auto"/>
      </w:divBdr>
    </w:div>
    <w:div w:id="199712461">
      <w:bodyDiv w:val="1"/>
      <w:marLeft w:val="0"/>
      <w:marRight w:val="0"/>
      <w:marTop w:val="0"/>
      <w:marBottom w:val="0"/>
      <w:divBdr>
        <w:top w:val="none" w:sz="0" w:space="0" w:color="auto"/>
        <w:left w:val="none" w:sz="0" w:space="0" w:color="auto"/>
        <w:bottom w:val="none" w:sz="0" w:space="0" w:color="auto"/>
        <w:right w:val="none" w:sz="0" w:space="0" w:color="auto"/>
      </w:divBdr>
    </w:div>
    <w:div w:id="356732950">
      <w:bodyDiv w:val="1"/>
      <w:marLeft w:val="0"/>
      <w:marRight w:val="0"/>
      <w:marTop w:val="0"/>
      <w:marBottom w:val="0"/>
      <w:divBdr>
        <w:top w:val="none" w:sz="0" w:space="0" w:color="auto"/>
        <w:left w:val="none" w:sz="0" w:space="0" w:color="auto"/>
        <w:bottom w:val="none" w:sz="0" w:space="0" w:color="auto"/>
        <w:right w:val="none" w:sz="0" w:space="0" w:color="auto"/>
      </w:divBdr>
    </w:div>
    <w:div w:id="410547829">
      <w:bodyDiv w:val="1"/>
      <w:marLeft w:val="0"/>
      <w:marRight w:val="0"/>
      <w:marTop w:val="0"/>
      <w:marBottom w:val="0"/>
      <w:divBdr>
        <w:top w:val="none" w:sz="0" w:space="0" w:color="auto"/>
        <w:left w:val="none" w:sz="0" w:space="0" w:color="auto"/>
        <w:bottom w:val="none" w:sz="0" w:space="0" w:color="auto"/>
        <w:right w:val="none" w:sz="0" w:space="0" w:color="auto"/>
      </w:divBdr>
    </w:div>
    <w:div w:id="538055877">
      <w:bodyDiv w:val="1"/>
      <w:marLeft w:val="0"/>
      <w:marRight w:val="0"/>
      <w:marTop w:val="0"/>
      <w:marBottom w:val="0"/>
      <w:divBdr>
        <w:top w:val="none" w:sz="0" w:space="0" w:color="auto"/>
        <w:left w:val="none" w:sz="0" w:space="0" w:color="auto"/>
        <w:bottom w:val="none" w:sz="0" w:space="0" w:color="auto"/>
        <w:right w:val="none" w:sz="0" w:space="0" w:color="auto"/>
      </w:divBdr>
    </w:div>
    <w:div w:id="565838817">
      <w:bodyDiv w:val="1"/>
      <w:marLeft w:val="0"/>
      <w:marRight w:val="0"/>
      <w:marTop w:val="0"/>
      <w:marBottom w:val="0"/>
      <w:divBdr>
        <w:top w:val="none" w:sz="0" w:space="0" w:color="auto"/>
        <w:left w:val="none" w:sz="0" w:space="0" w:color="auto"/>
        <w:bottom w:val="none" w:sz="0" w:space="0" w:color="auto"/>
        <w:right w:val="none" w:sz="0" w:space="0" w:color="auto"/>
      </w:divBdr>
    </w:div>
    <w:div w:id="625619127">
      <w:bodyDiv w:val="1"/>
      <w:marLeft w:val="0"/>
      <w:marRight w:val="0"/>
      <w:marTop w:val="0"/>
      <w:marBottom w:val="0"/>
      <w:divBdr>
        <w:top w:val="none" w:sz="0" w:space="0" w:color="auto"/>
        <w:left w:val="none" w:sz="0" w:space="0" w:color="auto"/>
        <w:bottom w:val="none" w:sz="0" w:space="0" w:color="auto"/>
        <w:right w:val="none" w:sz="0" w:space="0" w:color="auto"/>
      </w:divBdr>
    </w:div>
    <w:div w:id="897938234">
      <w:bodyDiv w:val="1"/>
      <w:marLeft w:val="0"/>
      <w:marRight w:val="0"/>
      <w:marTop w:val="0"/>
      <w:marBottom w:val="0"/>
      <w:divBdr>
        <w:top w:val="none" w:sz="0" w:space="0" w:color="auto"/>
        <w:left w:val="none" w:sz="0" w:space="0" w:color="auto"/>
        <w:bottom w:val="none" w:sz="0" w:space="0" w:color="auto"/>
        <w:right w:val="none" w:sz="0" w:space="0" w:color="auto"/>
      </w:divBdr>
    </w:div>
    <w:div w:id="958998012">
      <w:bodyDiv w:val="1"/>
      <w:marLeft w:val="0"/>
      <w:marRight w:val="0"/>
      <w:marTop w:val="0"/>
      <w:marBottom w:val="0"/>
      <w:divBdr>
        <w:top w:val="none" w:sz="0" w:space="0" w:color="auto"/>
        <w:left w:val="none" w:sz="0" w:space="0" w:color="auto"/>
        <w:bottom w:val="none" w:sz="0" w:space="0" w:color="auto"/>
        <w:right w:val="none" w:sz="0" w:space="0" w:color="auto"/>
      </w:divBdr>
    </w:div>
    <w:div w:id="993875010">
      <w:bodyDiv w:val="1"/>
      <w:marLeft w:val="0"/>
      <w:marRight w:val="0"/>
      <w:marTop w:val="0"/>
      <w:marBottom w:val="0"/>
      <w:divBdr>
        <w:top w:val="none" w:sz="0" w:space="0" w:color="auto"/>
        <w:left w:val="none" w:sz="0" w:space="0" w:color="auto"/>
        <w:bottom w:val="none" w:sz="0" w:space="0" w:color="auto"/>
        <w:right w:val="none" w:sz="0" w:space="0" w:color="auto"/>
      </w:divBdr>
    </w:div>
    <w:div w:id="1098913410">
      <w:bodyDiv w:val="1"/>
      <w:marLeft w:val="0"/>
      <w:marRight w:val="0"/>
      <w:marTop w:val="0"/>
      <w:marBottom w:val="0"/>
      <w:divBdr>
        <w:top w:val="none" w:sz="0" w:space="0" w:color="auto"/>
        <w:left w:val="none" w:sz="0" w:space="0" w:color="auto"/>
        <w:bottom w:val="none" w:sz="0" w:space="0" w:color="auto"/>
        <w:right w:val="none" w:sz="0" w:space="0" w:color="auto"/>
      </w:divBdr>
    </w:div>
    <w:div w:id="1350138416">
      <w:bodyDiv w:val="1"/>
      <w:marLeft w:val="0"/>
      <w:marRight w:val="0"/>
      <w:marTop w:val="0"/>
      <w:marBottom w:val="0"/>
      <w:divBdr>
        <w:top w:val="none" w:sz="0" w:space="0" w:color="auto"/>
        <w:left w:val="none" w:sz="0" w:space="0" w:color="auto"/>
        <w:bottom w:val="none" w:sz="0" w:space="0" w:color="auto"/>
        <w:right w:val="none" w:sz="0" w:space="0" w:color="auto"/>
      </w:divBdr>
    </w:div>
    <w:div w:id="1418402312">
      <w:bodyDiv w:val="1"/>
      <w:marLeft w:val="0"/>
      <w:marRight w:val="0"/>
      <w:marTop w:val="0"/>
      <w:marBottom w:val="0"/>
      <w:divBdr>
        <w:top w:val="none" w:sz="0" w:space="0" w:color="auto"/>
        <w:left w:val="none" w:sz="0" w:space="0" w:color="auto"/>
        <w:bottom w:val="none" w:sz="0" w:space="0" w:color="auto"/>
        <w:right w:val="none" w:sz="0" w:space="0" w:color="auto"/>
      </w:divBdr>
    </w:div>
    <w:div w:id="1493644474">
      <w:bodyDiv w:val="1"/>
      <w:marLeft w:val="0"/>
      <w:marRight w:val="0"/>
      <w:marTop w:val="0"/>
      <w:marBottom w:val="0"/>
      <w:divBdr>
        <w:top w:val="none" w:sz="0" w:space="0" w:color="auto"/>
        <w:left w:val="none" w:sz="0" w:space="0" w:color="auto"/>
        <w:bottom w:val="none" w:sz="0" w:space="0" w:color="auto"/>
        <w:right w:val="none" w:sz="0" w:space="0" w:color="auto"/>
      </w:divBdr>
    </w:div>
    <w:div w:id="1638296212">
      <w:bodyDiv w:val="1"/>
      <w:marLeft w:val="0"/>
      <w:marRight w:val="0"/>
      <w:marTop w:val="0"/>
      <w:marBottom w:val="0"/>
      <w:divBdr>
        <w:top w:val="none" w:sz="0" w:space="0" w:color="auto"/>
        <w:left w:val="none" w:sz="0" w:space="0" w:color="auto"/>
        <w:bottom w:val="none" w:sz="0" w:space="0" w:color="auto"/>
        <w:right w:val="none" w:sz="0" w:space="0" w:color="auto"/>
      </w:divBdr>
    </w:div>
    <w:div w:id="1711882324">
      <w:bodyDiv w:val="1"/>
      <w:marLeft w:val="0"/>
      <w:marRight w:val="0"/>
      <w:marTop w:val="0"/>
      <w:marBottom w:val="0"/>
      <w:divBdr>
        <w:top w:val="none" w:sz="0" w:space="0" w:color="auto"/>
        <w:left w:val="none" w:sz="0" w:space="0" w:color="auto"/>
        <w:bottom w:val="none" w:sz="0" w:space="0" w:color="auto"/>
        <w:right w:val="none" w:sz="0" w:space="0" w:color="auto"/>
      </w:divBdr>
    </w:div>
    <w:div w:id="1717463448">
      <w:bodyDiv w:val="1"/>
      <w:marLeft w:val="0"/>
      <w:marRight w:val="0"/>
      <w:marTop w:val="0"/>
      <w:marBottom w:val="0"/>
      <w:divBdr>
        <w:top w:val="none" w:sz="0" w:space="0" w:color="auto"/>
        <w:left w:val="none" w:sz="0" w:space="0" w:color="auto"/>
        <w:bottom w:val="none" w:sz="0" w:space="0" w:color="auto"/>
        <w:right w:val="none" w:sz="0" w:space="0" w:color="auto"/>
      </w:divBdr>
    </w:div>
    <w:div w:id="1741512810">
      <w:bodyDiv w:val="1"/>
      <w:marLeft w:val="0"/>
      <w:marRight w:val="0"/>
      <w:marTop w:val="0"/>
      <w:marBottom w:val="0"/>
      <w:divBdr>
        <w:top w:val="none" w:sz="0" w:space="0" w:color="auto"/>
        <w:left w:val="none" w:sz="0" w:space="0" w:color="auto"/>
        <w:bottom w:val="none" w:sz="0" w:space="0" w:color="auto"/>
        <w:right w:val="none" w:sz="0" w:space="0" w:color="auto"/>
      </w:divBdr>
    </w:div>
    <w:div w:id="2035884795">
      <w:bodyDiv w:val="1"/>
      <w:marLeft w:val="0"/>
      <w:marRight w:val="0"/>
      <w:marTop w:val="0"/>
      <w:marBottom w:val="0"/>
      <w:divBdr>
        <w:top w:val="none" w:sz="0" w:space="0" w:color="auto"/>
        <w:left w:val="none" w:sz="0" w:space="0" w:color="auto"/>
        <w:bottom w:val="none" w:sz="0" w:space="0" w:color="auto"/>
        <w:right w:val="none" w:sz="0" w:space="0" w:color="auto"/>
      </w:divBdr>
    </w:div>
    <w:div w:id="209369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CD919-BDDC-464B-90F8-2469AD337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46</Pages>
  <Words>10299</Words>
  <Characters>58705</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Optimus</Company>
  <LinksUpToDate>false</LinksUpToDate>
  <CharactersWithSpaces>68867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Home</cp:lastModifiedBy>
  <cp:revision>6</cp:revision>
  <cp:lastPrinted>2023-10-18T08:08:00Z</cp:lastPrinted>
  <dcterms:created xsi:type="dcterms:W3CDTF">2025-09-15T15:45:00Z</dcterms:created>
  <dcterms:modified xsi:type="dcterms:W3CDTF">2025-10-18T02:56:00Z</dcterms:modified>
</cp:coreProperties>
</file>